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421F0" w:rsidRDefault="00E421F0">
      <w:pPr>
        <w:pStyle w:val="a1"/>
        <w:jc w:val="both"/>
        <w:rPr>
          <w:rFonts w:ascii="Times New Roman" w:hAnsi="Times New Roman"/>
        </w:rPr>
      </w:pPr>
    </w:p>
    <w:p w:rsidR="000C1AAC" w:rsidRPr="00FD617F" w:rsidRDefault="00FD617F" w:rsidP="000C1AAC">
      <w:pPr>
        <w:rPr>
          <w:b/>
          <w:i/>
          <w:sz w:val="48"/>
          <w:szCs w:val="48"/>
        </w:rPr>
      </w:pPr>
      <w:r>
        <w:rPr>
          <w:b/>
          <w:i/>
          <w:sz w:val="48"/>
          <w:szCs w:val="48"/>
        </w:rPr>
        <w:t>Инструкция к комплекту «Оптимальный»</w:t>
      </w:r>
    </w:p>
    <w:p w:rsidR="000C1AAC" w:rsidRPr="0023219B" w:rsidRDefault="000A77D7" w:rsidP="000C1AAC">
      <w:pPr>
        <w:rPr>
          <w:b/>
          <w:i/>
          <w:sz w:val="32"/>
          <w:szCs w:val="32"/>
        </w:rPr>
      </w:pPr>
      <w:hyperlink r:id="rId5" w:history="1">
        <w:r w:rsidR="000C1AAC" w:rsidRPr="0023219B">
          <w:rPr>
            <w:rStyle w:val="ad"/>
            <w:b/>
            <w:i/>
            <w:sz w:val="32"/>
            <w:szCs w:val="32"/>
          </w:rPr>
          <w:t>http://domashnie-pivovarni.ru/</w:t>
        </w:r>
      </w:hyperlink>
    </w:p>
    <w:p w:rsidR="000C1AAC" w:rsidRPr="0023219B" w:rsidRDefault="000C1AAC" w:rsidP="000C1AAC">
      <w:pPr>
        <w:rPr>
          <w:b/>
          <w:i/>
          <w:sz w:val="32"/>
          <w:szCs w:val="32"/>
        </w:rPr>
      </w:pPr>
      <w:r w:rsidRPr="0023219B">
        <w:rPr>
          <w:b/>
          <w:i/>
          <w:sz w:val="32"/>
          <w:szCs w:val="32"/>
        </w:rPr>
        <w:t>+7 (967) 084 48 11</w:t>
      </w:r>
    </w:p>
    <w:p w:rsidR="00FD617F" w:rsidRDefault="00FD617F">
      <w:pPr>
        <w:pStyle w:val="a1"/>
        <w:jc w:val="both"/>
        <w:rPr>
          <w:rFonts w:ascii="Times New Roman" w:hAnsi="Times New Roman"/>
        </w:rPr>
      </w:pPr>
      <w:r>
        <w:rPr>
          <w:rFonts w:ascii="Times New Roman" w:hAnsi="Times New Roman"/>
        </w:rPr>
        <w:t>В вашем комплекте:</w:t>
      </w:r>
    </w:p>
    <w:p w:rsidR="00FD617F" w:rsidRDefault="00FD617F" w:rsidP="00FD617F">
      <w:pPr>
        <w:pStyle w:val="ae"/>
        <w:numPr>
          <w:ilvl w:val="0"/>
          <w:numId w:val="3"/>
        </w:numPr>
        <w:jc w:val="both"/>
      </w:pPr>
      <w:r>
        <w:t>Емкость для брожения – 1 шт.</w:t>
      </w:r>
    </w:p>
    <w:p w:rsidR="00FD617F" w:rsidRDefault="00FD617F" w:rsidP="00FD617F">
      <w:pPr>
        <w:pStyle w:val="ae"/>
        <w:numPr>
          <w:ilvl w:val="0"/>
          <w:numId w:val="3"/>
        </w:numPr>
        <w:jc w:val="both"/>
      </w:pPr>
      <w:proofErr w:type="spellStart"/>
      <w:r>
        <w:t>Гидрозатвор</w:t>
      </w:r>
      <w:proofErr w:type="spellEnd"/>
      <w:r>
        <w:t xml:space="preserve"> с уплотнительным кольцом – 1 шт.</w:t>
      </w:r>
    </w:p>
    <w:p w:rsidR="00FD617F" w:rsidRDefault="00FD617F" w:rsidP="00FD617F">
      <w:pPr>
        <w:pStyle w:val="ae"/>
        <w:numPr>
          <w:ilvl w:val="0"/>
          <w:numId w:val="3"/>
        </w:numPr>
        <w:jc w:val="both"/>
      </w:pPr>
      <w:r>
        <w:t>ЖК термометр – 1 шт.</w:t>
      </w:r>
    </w:p>
    <w:p w:rsidR="00FD617F" w:rsidRDefault="00FD617F" w:rsidP="00FD617F">
      <w:pPr>
        <w:pStyle w:val="ae"/>
        <w:numPr>
          <w:ilvl w:val="0"/>
          <w:numId w:val="3"/>
        </w:numPr>
        <w:jc w:val="both"/>
      </w:pPr>
      <w:r>
        <w:t>Краник для розлива пива по бутылкам – 1 шт.</w:t>
      </w:r>
    </w:p>
    <w:p w:rsidR="00FD617F" w:rsidRDefault="00FD617F" w:rsidP="00FD617F">
      <w:pPr>
        <w:pStyle w:val="ae"/>
        <w:numPr>
          <w:ilvl w:val="0"/>
          <w:numId w:val="3"/>
        </w:numPr>
        <w:jc w:val="both"/>
      </w:pPr>
      <w:r>
        <w:t>Ложка-мешалка 50 см – 1 шт.</w:t>
      </w:r>
    </w:p>
    <w:p w:rsidR="00FD617F" w:rsidRDefault="00FD617F" w:rsidP="00FD617F">
      <w:pPr>
        <w:pStyle w:val="ae"/>
        <w:numPr>
          <w:ilvl w:val="0"/>
          <w:numId w:val="3"/>
        </w:numPr>
        <w:jc w:val="both"/>
      </w:pPr>
      <w:proofErr w:type="spellStart"/>
      <w:r>
        <w:t>Виномер-сахаромер</w:t>
      </w:r>
      <w:proofErr w:type="spellEnd"/>
      <w:r>
        <w:t xml:space="preserve"> – 1 шт.</w:t>
      </w:r>
    </w:p>
    <w:p w:rsidR="00FD617F" w:rsidRDefault="00FD617F" w:rsidP="00FD617F">
      <w:pPr>
        <w:pStyle w:val="ae"/>
        <w:numPr>
          <w:ilvl w:val="0"/>
          <w:numId w:val="3"/>
        </w:numPr>
        <w:jc w:val="both"/>
      </w:pPr>
      <w:r>
        <w:t>Измерительный цилиндр 25 мл – 1 шт.</w:t>
      </w:r>
    </w:p>
    <w:p w:rsidR="00FD617F" w:rsidRDefault="00FD617F" w:rsidP="00FD617F">
      <w:pPr>
        <w:pStyle w:val="ae"/>
        <w:numPr>
          <w:ilvl w:val="0"/>
          <w:numId w:val="3"/>
        </w:numPr>
        <w:jc w:val="both"/>
      </w:pPr>
      <w:r>
        <w:t>Декстроза - 1 кг</w:t>
      </w:r>
    </w:p>
    <w:p w:rsidR="00FD617F" w:rsidRDefault="00FD617F" w:rsidP="00FD617F">
      <w:pPr>
        <w:pStyle w:val="ae"/>
        <w:numPr>
          <w:ilvl w:val="0"/>
          <w:numId w:val="3"/>
        </w:numPr>
        <w:jc w:val="both"/>
      </w:pPr>
      <w:r>
        <w:t>Солодовый экстракт, рассчитанный на приготовление 20-23 л пива – 1 шт.</w:t>
      </w:r>
    </w:p>
    <w:p w:rsidR="00FD617F" w:rsidRDefault="00FD617F" w:rsidP="00FD617F">
      <w:pPr>
        <w:pStyle w:val="ae"/>
        <w:numPr>
          <w:ilvl w:val="0"/>
          <w:numId w:val="3"/>
        </w:numPr>
        <w:jc w:val="both"/>
      </w:pPr>
      <w:r>
        <w:t>Бутылки ПЭТ с крышками, 1 л – 20 шт.</w:t>
      </w:r>
      <w:r w:rsidR="00AE4232">
        <w:t xml:space="preserve"> (в зависимости от комплектации)</w:t>
      </w:r>
    </w:p>
    <w:p w:rsidR="00FD617F" w:rsidRDefault="00FD617F" w:rsidP="00FD617F">
      <w:pPr>
        <w:pStyle w:val="ae"/>
        <w:numPr>
          <w:ilvl w:val="0"/>
          <w:numId w:val="3"/>
        </w:numPr>
        <w:jc w:val="both"/>
      </w:pPr>
      <w:r>
        <w:t>Средство для дезинфекции оборудования и бутылок – 2 шт.</w:t>
      </w:r>
    </w:p>
    <w:p w:rsidR="00E8760C" w:rsidRDefault="00E8760C" w:rsidP="00E8760C">
      <w:pPr>
        <w:pStyle w:val="ae"/>
        <w:ind w:left="0"/>
        <w:jc w:val="both"/>
      </w:pPr>
      <w:r>
        <w:t>Что вам понадобится:</w:t>
      </w:r>
    </w:p>
    <w:p w:rsidR="00E8760C" w:rsidRDefault="00E8760C" w:rsidP="00E8760C">
      <w:pPr>
        <w:pStyle w:val="ae"/>
        <w:numPr>
          <w:ilvl w:val="0"/>
          <w:numId w:val="4"/>
        </w:numPr>
        <w:jc w:val="both"/>
      </w:pPr>
      <w:proofErr w:type="spellStart"/>
      <w:r>
        <w:t>Бутылированная</w:t>
      </w:r>
      <w:proofErr w:type="spellEnd"/>
      <w:r>
        <w:t xml:space="preserve"> либо фильтрованная вода – 20 литров</w:t>
      </w:r>
    </w:p>
    <w:p w:rsidR="00E8760C" w:rsidRDefault="00E8760C" w:rsidP="00E8760C">
      <w:pPr>
        <w:pStyle w:val="ae"/>
        <w:numPr>
          <w:ilvl w:val="0"/>
          <w:numId w:val="4"/>
        </w:numPr>
        <w:jc w:val="both"/>
      </w:pPr>
      <w:r>
        <w:t>Кастрюля для варки сиропа</w:t>
      </w:r>
    </w:p>
    <w:p w:rsidR="00E8760C" w:rsidRDefault="00E8760C" w:rsidP="00E8760C">
      <w:pPr>
        <w:pStyle w:val="ae"/>
        <w:numPr>
          <w:ilvl w:val="0"/>
          <w:numId w:val="4"/>
        </w:numPr>
        <w:jc w:val="both"/>
      </w:pPr>
      <w:r>
        <w:t>Сахар либо декстроза на карбонизацию</w:t>
      </w:r>
    </w:p>
    <w:p w:rsidR="00FD617F" w:rsidRDefault="00FD617F">
      <w:pPr>
        <w:pStyle w:val="a1"/>
        <w:jc w:val="both"/>
        <w:rPr>
          <w:rFonts w:ascii="Times New Roman" w:hAnsi="Times New Roman"/>
        </w:rPr>
      </w:pPr>
    </w:p>
    <w:p w:rsidR="00E421F0" w:rsidRPr="00FD617F" w:rsidRDefault="00FD617F">
      <w:pPr>
        <w:pStyle w:val="a1"/>
        <w:jc w:val="both"/>
        <w:rPr>
          <w:rFonts w:ascii="Times New Roman" w:hAnsi="Times New Roman"/>
          <w:u w:val="single"/>
        </w:rPr>
      </w:pPr>
      <w:r w:rsidRPr="00FD617F">
        <w:rPr>
          <w:rFonts w:ascii="Times New Roman" w:hAnsi="Times New Roman"/>
          <w:u w:val="single"/>
        </w:rPr>
        <w:t xml:space="preserve">ШАГ 1. </w:t>
      </w:r>
      <w:r w:rsidR="00E421F0" w:rsidRPr="00FD617F">
        <w:rPr>
          <w:rFonts w:ascii="Times New Roman" w:hAnsi="Times New Roman"/>
          <w:u w:val="single"/>
        </w:rPr>
        <w:t>ДЕЗИНФЕКЦИЯ ОБОРУДОВАНИЯ</w:t>
      </w:r>
    </w:p>
    <w:p w:rsidR="00E421F0" w:rsidRDefault="00FD617F">
      <w:pPr>
        <w:pStyle w:val="a1"/>
        <w:jc w:val="both"/>
        <w:rPr>
          <w:rFonts w:ascii="Times New Roman" w:hAnsi="Times New Roman"/>
        </w:rPr>
      </w:pPr>
      <w:r>
        <w:rPr>
          <w:rFonts w:ascii="Times New Roman" w:hAnsi="Times New Roman"/>
        </w:rPr>
        <w:t xml:space="preserve">    </w:t>
      </w:r>
      <w:r w:rsidRPr="00FD617F">
        <w:rPr>
          <w:rFonts w:ascii="Times New Roman" w:hAnsi="Times New Roman"/>
        </w:rPr>
        <w:t xml:space="preserve">Дезинфекция – очень  важный этап в процессе приготовления пива, так как  это убивает бактерии, дикие дрожжи и плесень, которые могут испортить вкус Вашего пива. Всё оборудование, в т.ч. сама </w:t>
      </w:r>
      <w:r>
        <w:rPr>
          <w:rFonts w:ascii="Times New Roman" w:hAnsi="Times New Roman"/>
        </w:rPr>
        <w:t>емкость для брожения</w:t>
      </w:r>
      <w:r w:rsidRPr="00FD617F">
        <w:rPr>
          <w:rFonts w:ascii="Times New Roman" w:hAnsi="Times New Roman"/>
        </w:rPr>
        <w:t>, ложка-мешалка,</w:t>
      </w:r>
      <w:r>
        <w:rPr>
          <w:rFonts w:ascii="Times New Roman" w:hAnsi="Times New Roman"/>
        </w:rPr>
        <w:t xml:space="preserve"> а на этапе розлива пива и  </w:t>
      </w:r>
      <w:r w:rsidRPr="00FD617F">
        <w:rPr>
          <w:rFonts w:ascii="Times New Roman" w:hAnsi="Times New Roman"/>
        </w:rPr>
        <w:t xml:space="preserve">бутылки,  с которыми будет контактировать Ваше пиво, должно быть  продезинфицировано. </w:t>
      </w:r>
      <w:r w:rsidR="00E421F0">
        <w:rPr>
          <w:rFonts w:ascii="Times New Roman" w:hAnsi="Times New Roman"/>
        </w:rPr>
        <w:t xml:space="preserve">При  использовании средства  </w:t>
      </w:r>
      <w:proofErr w:type="spellStart"/>
      <w:r w:rsidR="00BC0ADD">
        <w:rPr>
          <w:rFonts w:ascii="Times New Roman" w:hAnsi="Times New Roman"/>
        </w:rPr>
        <w:t>Деохлор</w:t>
      </w:r>
      <w:proofErr w:type="spellEnd"/>
      <w:r>
        <w:rPr>
          <w:rFonts w:ascii="Times New Roman" w:hAnsi="Times New Roman"/>
        </w:rPr>
        <w:t xml:space="preserve">, входящего в </w:t>
      </w:r>
      <w:proofErr w:type="spellStart"/>
      <w:r>
        <w:rPr>
          <w:rFonts w:ascii="Times New Roman" w:hAnsi="Times New Roman"/>
        </w:rPr>
        <w:t>комлект</w:t>
      </w:r>
      <w:proofErr w:type="spellEnd"/>
      <w:r w:rsidR="00E421F0">
        <w:rPr>
          <w:rFonts w:ascii="Times New Roman" w:hAnsi="Times New Roman"/>
        </w:rPr>
        <w:t xml:space="preserve">, одна таблетка средства растворяется в </w:t>
      </w:r>
      <w:r w:rsidR="00BC0ADD">
        <w:rPr>
          <w:rFonts w:ascii="Times New Roman" w:hAnsi="Times New Roman"/>
        </w:rPr>
        <w:t>5</w:t>
      </w:r>
      <w:r w:rsidR="00E421F0">
        <w:rPr>
          <w:rFonts w:ascii="Times New Roman" w:hAnsi="Times New Roman"/>
        </w:rPr>
        <w:t xml:space="preserve"> литрах </w:t>
      </w:r>
      <w:r>
        <w:rPr>
          <w:rFonts w:ascii="Times New Roman" w:hAnsi="Times New Roman"/>
        </w:rPr>
        <w:t>чуть теплой воды</w:t>
      </w:r>
      <w:r w:rsidR="00E421F0">
        <w:rPr>
          <w:rFonts w:ascii="Times New Roman" w:hAnsi="Times New Roman"/>
        </w:rPr>
        <w:t xml:space="preserve"> непосредственно в емкости для брожения, при этом вы получите 0,03% раствор хлора.  </w:t>
      </w:r>
      <w:r>
        <w:rPr>
          <w:rFonts w:ascii="Times New Roman" w:hAnsi="Times New Roman"/>
        </w:rPr>
        <w:t>Промойте</w:t>
      </w:r>
      <w:r w:rsidR="00E421F0">
        <w:rPr>
          <w:rFonts w:ascii="Times New Roman" w:hAnsi="Times New Roman"/>
        </w:rPr>
        <w:t xml:space="preserve"> емкость  так, что бы  раствор попал на всю внутреннюю поверхность емкости. </w:t>
      </w:r>
      <w:r>
        <w:rPr>
          <w:rFonts w:ascii="Times New Roman" w:hAnsi="Times New Roman"/>
        </w:rPr>
        <w:t>Откройте и закройте краник, что</w:t>
      </w:r>
      <w:r w:rsidR="00E421F0">
        <w:rPr>
          <w:rFonts w:ascii="Times New Roman" w:hAnsi="Times New Roman"/>
        </w:rPr>
        <w:t>бы очищающий раствор попал внутрь. Так же в раствор необходимо положить все предметы, которые будут использоваться далее в процессе приготовления</w:t>
      </w:r>
      <w:r>
        <w:rPr>
          <w:rFonts w:ascii="Times New Roman" w:hAnsi="Times New Roman"/>
        </w:rPr>
        <w:t xml:space="preserve"> сусла</w:t>
      </w:r>
      <w:r w:rsidR="00E421F0">
        <w:rPr>
          <w:rFonts w:ascii="Times New Roman" w:hAnsi="Times New Roman"/>
        </w:rPr>
        <w:t>. Оставьте раствор в емкости на 15-20 минут, затем повторно несколько раз наклоните емкость для  контакта стенок с раствором и слейте раствор. Промойте оборудование 2-3 раза прохладной проточной водой. Слейте некоторое количество воды через краник</w:t>
      </w:r>
      <w:r>
        <w:rPr>
          <w:rFonts w:ascii="Times New Roman" w:hAnsi="Times New Roman"/>
        </w:rPr>
        <w:t>, чтобы смыть хлорный раствор</w:t>
      </w:r>
      <w:r w:rsidR="00E421F0">
        <w:rPr>
          <w:rFonts w:ascii="Times New Roman" w:hAnsi="Times New Roman"/>
        </w:rPr>
        <w:t xml:space="preserve">. </w:t>
      </w:r>
    </w:p>
    <w:p w:rsidR="00E421F0" w:rsidRDefault="00FD617F">
      <w:pPr>
        <w:pStyle w:val="a1"/>
        <w:jc w:val="both"/>
        <w:rPr>
          <w:rFonts w:ascii="Times New Roman" w:hAnsi="Times New Roman"/>
          <w:b/>
          <w:i/>
        </w:rPr>
      </w:pPr>
      <w:r w:rsidRPr="00FD617F">
        <w:rPr>
          <w:rFonts w:ascii="Times New Roman" w:hAnsi="Times New Roman"/>
          <w:b/>
          <w:i/>
          <w:u w:val="single"/>
        </w:rPr>
        <w:t>Важно</w:t>
      </w:r>
      <w:r>
        <w:rPr>
          <w:rFonts w:ascii="Times New Roman" w:hAnsi="Times New Roman"/>
          <w:b/>
          <w:i/>
        </w:rPr>
        <w:t xml:space="preserve">! </w:t>
      </w:r>
      <w:r w:rsidR="00E421F0" w:rsidRPr="00FD617F">
        <w:rPr>
          <w:rFonts w:ascii="Times New Roman" w:hAnsi="Times New Roman"/>
          <w:b/>
          <w:i/>
        </w:rPr>
        <w:t>На этапе промывки оборудования убедитесь, что краник прикручен к емкости достаточно надежно и соединение не допускает протечки</w:t>
      </w:r>
      <w:r>
        <w:rPr>
          <w:rFonts w:ascii="Times New Roman" w:hAnsi="Times New Roman"/>
          <w:b/>
          <w:i/>
        </w:rPr>
        <w:t xml:space="preserve"> воды</w:t>
      </w:r>
      <w:r w:rsidR="00E421F0" w:rsidRPr="00FD617F">
        <w:rPr>
          <w:rFonts w:ascii="Times New Roman" w:hAnsi="Times New Roman"/>
          <w:b/>
          <w:i/>
        </w:rPr>
        <w:t>. Если вы видите протекание на месте крепежа краника — немного доверните крепежную гайку до исчезновения протечки. После этого можно переходить к подготовке сусла.</w:t>
      </w:r>
    </w:p>
    <w:p w:rsidR="00FD617F" w:rsidRPr="00FD617F" w:rsidRDefault="00FD617F">
      <w:pPr>
        <w:pStyle w:val="a1"/>
        <w:jc w:val="both"/>
        <w:rPr>
          <w:rFonts w:ascii="Times New Roman" w:hAnsi="Times New Roman"/>
          <w:b/>
          <w:i/>
        </w:rPr>
      </w:pPr>
    </w:p>
    <w:p w:rsidR="00E421F0" w:rsidRPr="00FD617F" w:rsidRDefault="00E421F0">
      <w:pPr>
        <w:pStyle w:val="a1"/>
        <w:tabs>
          <w:tab w:val="left" w:pos="2340"/>
        </w:tabs>
        <w:jc w:val="both"/>
        <w:rPr>
          <w:rFonts w:ascii="Times New Roman" w:hAnsi="Times New Roman"/>
          <w:bCs/>
          <w:i/>
          <w:iCs/>
        </w:rPr>
      </w:pPr>
      <w:r w:rsidRPr="00FD617F">
        <w:rPr>
          <w:rFonts w:ascii="Times New Roman" w:hAnsi="Times New Roman"/>
          <w:bCs/>
          <w:i/>
          <w:iCs/>
        </w:rPr>
        <w:t>ВНИМАНИЕ: При использовании очищающих средств соблюдайте правила работы, соответствующие работе  с опасными веществами. Используйте перчатки, старайтесь свести к минимуму контакт с очищающим средством. Избегайте попадания средства на слизистые оболочки. При попадании очищающего средства на слизистую оболочку, немедленно промойте место контакта проточной водой и обратитесь к врачу за дальнейшей консультацией. Храните средство вдалеке от детей и домашних животных</w:t>
      </w:r>
    </w:p>
    <w:p w:rsidR="00E421F0" w:rsidRPr="00FD617F" w:rsidRDefault="00FD617F">
      <w:pPr>
        <w:pStyle w:val="a1"/>
        <w:jc w:val="both"/>
        <w:rPr>
          <w:rFonts w:ascii="Times New Roman" w:hAnsi="Times New Roman"/>
          <w:u w:val="single"/>
        </w:rPr>
      </w:pPr>
      <w:r w:rsidRPr="00FD617F">
        <w:rPr>
          <w:rFonts w:ascii="Times New Roman" w:hAnsi="Times New Roman"/>
          <w:u w:val="single"/>
        </w:rPr>
        <w:t xml:space="preserve">ШАГ 2. </w:t>
      </w:r>
      <w:r w:rsidR="00E421F0" w:rsidRPr="00FD617F">
        <w:rPr>
          <w:rFonts w:ascii="Times New Roman" w:hAnsi="Times New Roman"/>
          <w:u w:val="single"/>
        </w:rPr>
        <w:t>ПОДГОТОВКА СУСЛА</w:t>
      </w:r>
    </w:p>
    <w:p w:rsidR="00FD617F" w:rsidRDefault="00E8760C">
      <w:pPr>
        <w:pStyle w:val="a1"/>
        <w:jc w:val="both"/>
        <w:rPr>
          <w:rFonts w:ascii="Times New Roman" w:hAnsi="Times New Roman"/>
        </w:rPr>
      </w:pPr>
      <w:r>
        <w:rPr>
          <w:rFonts w:ascii="Times New Roman" w:hAnsi="Times New Roman"/>
        </w:rPr>
        <w:lastRenderedPageBreak/>
        <w:t xml:space="preserve">В </w:t>
      </w:r>
      <w:proofErr w:type="gramStart"/>
      <w:r>
        <w:rPr>
          <w:rFonts w:ascii="Times New Roman" w:hAnsi="Times New Roman"/>
        </w:rPr>
        <w:t>кастрюлю</w:t>
      </w:r>
      <w:proofErr w:type="gramEnd"/>
      <w:r>
        <w:rPr>
          <w:rFonts w:ascii="Times New Roman" w:hAnsi="Times New Roman"/>
        </w:rPr>
        <w:t xml:space="preserve"> рассчитанную на 3 л налить 1 литр воды и высыпать все содержимое пакета с декстрозой (1 кг), довести до кипения, дать покипеть 3-5 минут, чтобы получить стерильный сироп.</w:t>
      </w:r>
      <w:r w:rsidR="00472796">
        <w:rPr>
          <w:rFonts w:ascii="Times New Roman" w:hAnsi="Times New Roman"/>
        </w:rPr>
        <w:t xml:space="preserve"> Снять с солодового экстракта пластиковую крышку, отложить в сторону пакетик с дрожжами. Банку (не вскрывая) можно поместить в теплую воду для того, чтобы смесь легче выливалась.</w:t>
      </w:r>
      <w:r>
        <w:rPr>
          <w:rFonts w:ascii="Times New Roman" w:hAnsi="Times New Roman"/>
        </w:rPr>
        <w:t xml:space="preserve"> В подготовленную емкость для брожения ввести половин</w:t>
      </w:r>
      <w:r w:rsidR="00472796">
        <w:rPr>
          <w:rFonts w:ascii="Times New Roman" w:hAnsi="Times New Roman"/>
        </w:rPr>
        <w:t>у</w:t>
      </w:r>
      <w:r>
        <w:rPr>
          <w:rFonts w:ascii="Times New Roman" w:hAnsi="Times New Roman"/>
        </w:rPr>
        <w:t xml:space="preserve"> всего объема холодной чистой </w:t>
      </w:r>
      <w:proofErr w:type="spellStart"/>
      <w:r>
        <w:rPr>
          <w:rFonts w:ascii="Times New Roman" w:hAnsi="Times New Roman"/>
        </w:rPr>
        <w:t>бутылированной</w:t>
      </w:r>
      <w:proofErr w:type="spellEnd"/>
      <w:r>
        <w:rPr>
          <w:rFonts w:ascii="Times New Roman" w:hAnsi="Times New Roman"/>
        </w:rPr>
        <w:t xml:space="preserve"> либо фильтрованной воды</w:t>
      </w:r>
      <w:r w:rsidR="00472796">
        <w:rPr>
          <w:rFonts w:ascii="Times New Roman" w:hAnsi="Times New Roman"/>
        </w:rPr>
        <w:t xml:space="preserve"> (10 литров), добавить сваренный сироп, и все содержимое банки с солодовым экстрактом, тщательно перемешать, чтобы на ложке не оставалось остатков смеси. Добавить весь оставшийся объем холодной чистой </w:t>
      </w:r>
      <w:proofErr w:type="spellStart"/>
      <w:r w:rsidR="00472796">
        <w:rPr>
          <w:rFonts w:ascii="Times New Roman" w:hAnsi="Times New Roman"/>
        </w:rPr>
        <w:t>бутылированной</w:t>
      </w:r>
      <w:proofErr w:type="spellEnd"/>
      <w:r w:rsidR="00472796">
        <w:rPr>
          <w:rFonts w:ascii="Times New Roman" w:hAnsi="Times New Roman"/>
        </w:rPr>
        <w:t xml:space="preserve"> либо фильтрованной воды (остаток 10 литров). Проверить по ЖК Термометру температуру получившейся смеси. Температура не должна превышать 27-28 градусов, если температура смеси выше 28 градусов, то емкость необходимо прикрыть (не закрывать плотно) и оставить остывать до нужной температуры. Если температура смеси не превышает установленное ограничение, необходимо вскрыть пакетик с дрожжами и равномерно </w:t>
      </w:r>
      <w:proofErr w:type="gramStart"/>
      <w:r w:rsidR="00472796">
        <w:rPr>
          <w:rFonts w:ascii="Times New Roman" w:hAnsi="Times New Roman"/>
        </w:rPr>
        <w:t>рассыпать и по поверхности сусла НЕ ПЕРЕМЕШИВАЯ</w:t>
      </w:r>
      <w:proofErr w:type="gramEnd"/>
      <w:r w:rsidR="00472796">
        <w:rPr>
          <w:rFonts w:ascii="Times New Roman" w:hAnsi="Times New Roman"/>
        </w:rPr>
        <w:t>.</w:t>
      </w:r>
    </w:p>
    <w:p w:rsidR="00E421F0" w:rsidRDefault="00E421F0">
      <w:pPr>
        <w:pStyle w:val="a1"/>
        <w:jc w:val="both"/>
        <w:rPr>
          <w:rFonts w:ascii="Times New Roman" w:hAnsi="Times New Roman"/>
        </w:rPr>
      </w:pPr>
      <w:r>
        <w:rPr>
          <w:rFonts w:ascii="Times New Roman" w:hAnsi="Times New Roman"/>
        </w:rPr>
        <w:t xml:space="preserve">Закройте крышку емкости для брожения до появления характерного щелчка. Установите </w:t>
      </w:r>
      <w:proofErr w:type="spellStart"/>
      <w:r>
        <w:rPr>
          <w:rFonts w:ascii="Times New Roman" w:hAnsi="Times New Roman"/>
        </w:rPr>
        <w:t>гидрозатвор</w:t>
      </w:r>
      <w:proofErr w:type="spellEnd"/>
      <w:r>
        <w:rPr>
          <w:rFonts w:ascii="Times New Roman" w:hAnsi="Times New Roman"/>
        </w:rPr>
        <w:t xml:space="preserve"> в крышку емкости для брожения. Долейте кипяченую воду до середины </w:t>
      </w:r>
      <w:proofErr w:type="spellStart"/>
      <w:r>
        <w:rPr>
          <w:rFonts w:ascii="Times New Roman" w:hAnsi="Times New Roman"/>
        </w:rPr>
        <w:t>гидрозатвора</w:t>
      </w:r>
      <w:proofErr w:type="spellEnd"/>
      <w:r>
        <w:rPr>
          <w:rFonts w:ascii="Times New Roman" w:hAnsi="Times New Roman"/>
        </w:rPr>
        <w:t xml:space="preserve"> либо до специальной отметки на его корпусе.</w:t>
      </w:r>
    </w:p>
    <w:p w:rsidR="00E421F0" w:rsidRDefault="00E421F0">
      <w:pPr>
        <w:pStyle w:val="a1"/>
        <w:jc w:val="both"/>
        <w:rPr>
          <w:rFonts w:ascii="Times New Roman" w:hAnsi="Times New Roman"/>
        </w:rPr>
      </w:pPr>
      <w:r>
        <w:rPr>
          <w:rFonts w:ascii="Times New Roman" w:hAnsi="Times New Roman"/>
        </w:rPr>
        <w:t>Установите емкость для брожения в месте без прямого</w:t>
      </w:r>
      <w:r w:rsidR="00472796">
        <w:rPr>
          <w:rFonts w:ascii="Times New Roman" w:hAnsi="Times New Roman"/>
        </w:rPr>
        <w:t xml:space="preserve"> солнечного света </w:t>
      </w:r>
      <w:r w:rsidR="00164AA9">
        <w:rPr>
          <w:rFonts w:ascii="Times New Roman" w:hAnsi="Times New Roman"/>
        </w:rPr>
        <w:t xml:space="preserve">с рекомендованной </w:t>
      </w:r>
      <w:r w:rsidR="00472796">
        <w:rPr>
          <w:rFonts w:ascii="Times New Roman" w:hAnsi="Times New Roman"/>
        </w:rPr>
        <w:t>температурой 2</w:t>
      </w:r>
      <w:r w:rsidR="0035534C">
        <w:rPr>
          <w:rFonts w:ascii="Times New Roman" w:hAnsi="Times New Roman"/>
        </w:rPr>
        <w:t>2-26</w:t>
      </w:r>
      <w:r>
        <w:rPr>
          <w:rFonts w:ascii="Times New Roman" w:hAnsi="Times New Roman"/>
        </w:rPr>
        <w:t xml:space="preserve"> градус</w:t>
      </w:r>
      <w:r w:rsidR="0035534C">
        <w:rPr>
          <w:rFonts w:ascii="Times New Roman" w:hAnsi="Times New Roman"/>
        </w:rPr>
        <w:t>ов</w:t>
      </w:r>
      <w:r>
        <w:rPr>
          <w:rFonts w:ascii="Times New Roman" w:hAnsi="Times New Roman"/>
        </w:rPr>
        <w:t>. Резкие колебания температуры вне этого диапазона могут повредить Вашему пиву.</w:t>
      </w:r>
      <w:r w:rsidR="00FD3F31">
        <w:rPr>
          <w:rFonts w:ascii="Times New Roman" w:hAnsi="Times New Roman"/>
        </w:rPr>
        <w:t xml:space="preserve"> </w:t>
      </w:r>
      <w:r>
        <w:rPr>
          <w:rFonts w:ascii="Times New Roman" w:hAnsi="Times New Roman"/>
        </w:rPr>
        <w:t xml:space="preserve">Признаком правильного процесса могут служить пузырьки воздуха в </w:t>
      </w:r>
      <w:proofErr w:type="spellStart"/>
      <w:r>
        <w:rPr>
          <w:rFonts w:ascii="Times New Roman" w:hAnsi="Times New Roman"/>
        </w:rPr>
        <w:t>гидрозатворе</w:t>
      </w:r>
      <w:proofErr w:type="spellEnd"/>
      <w:r>
        <w:rPr>
          <w:rFonts w:ascii="Times New Roman" w:hAnsi="Times New Roman"/>
        </w:rPr>
        <w:t xml:space="preserve">, процесс </w:t>
      </w:r>
      <w:proofErr w:type="gramStart"/>
      <w:r>
        <w:rPr>
          <w:rFonts w:ascii="Times New Roman" w:hAnsi="Times New Roman"/>
        </w:rPr>
        <w:t>брожения</w:t>
      </w:r>
      <w:proofErr w:type="gramEnd"/>
      <w:r>
        <w:rPr>
          <w:rFonts w:ascii="Times New Roman" w:hAnsi="Times New Roman"/>
        </w:rPr>
        <w:t xml:space="preserve"> как правило начинается в течение 24-48 часов после добавления дрожжей в сусло.</w:t>
      </w:r>
    </w:p>
    <w:p w:rsidR="00E421F0" w:rsidRDefault="00E421F0">
      <w:pPr>
        <w:pStyle w:val="a1"/>
        <w:jc w:val="both"/>
        <w:rPr>
          <w:rFonts w:ascii="Times New Roman" w:hAnsi="Times New Roman"/>
        </w:rPr>
      </w:pPr>
      <w:r>
        <w:rPr>
          <w:rFonts w:ascii="Times New Roman" w:hAnsi="Times New Roman"/>
        </w:rPr>
        <w:t xml:space="preserve">Оставьте емкость для брожения на 6-8 дней. В </w:t>
      </w:r>
      <w:r w:rsidR="00A5407A">
        <w:rPr>
          <w:rFonts w:ascii="Times New Roman" w:hAnsi="Times New Roman"/>
        </w:rPr>
        <w:t xml:space="preserve">начале </w:t>
      </w:r>
      <w:r>
        <w:rPr>
          <w:rFonts w:ascii="Times New Roman" w:hAnsi="Times New Roman"/>
        </w:rPr>
        <w:t xml:space="preserve">этого </w:t>
      </w:r>
      <w:r w:rsidR="00A5407A">
        <w:rPr>
          <w:rFonts w:ascii="Times New Roman" w:hAnsi="Times New Roman"/>
        </w:rPr>
        <w:t>периода</w:t>
      </w:r>
      <w:r>
        <w:rPr>
          <w:rFonts w:ascii="Times New Roman" w:hAnsi="Times New Roman"/>
        </w:rPr>
        <w:t xml:space="preserve"> можно будет увидеть более интенсивное выделение углекислого газа через </w:t>
      </w:r>
      <w:proofErr w:type="spellStart"/>
      <w:r>
        <w:rPr>
          <w:rFonts w:ascii="Times New Roman" w:hAnsi="Times New Roman"/>
        </w:rPr>
        <w:t>гидрозатвор</w:t>
      </w:r>
      <w:proofErr w:type="spellEnd"/>
      <w:r w:rsidR="00A5407A">
        <w:rPr>
          <w:rFonts w:ascii="Times New Roman" w:hAnsi="Times New Roman"/>
        </w:rPr>
        <w:t>, чем в конце</w:t>
      </w:r>
      <w:r>
        <w:rPr>
          <w:rFonts w:ascii="Times New Roman" w:hAnsi="Times New Roman"/>
        </w:rPr>
        <w:t xml:space="preserve">. </w:t>
      </w:r>
      <w:r w:rsidR="00FD3F31">
        <w:rPr>
          <w:rFonts w:ascii="Times New Roman" w:hAnsi="Times New Roman"/>
        </w:rPr>
        <w:t xml:space="preserve">Рекомендуется дождаться полного окончания брожения перед розливом пива по бутылкам. Выравнивание воды в </w:t>
      </w:r>
      <w:proofErr w:type="spellStart"/>
      <w:r w:rsidR="00FD3F31">
        <w:rPr>
          <w:rFonts w:ascii="Times New Roman" w:hAnsi="Times New Roman"/>
        </w:rPr>
        <w:t>гидрозатворе</w:t>
      </w:r>
      <w:proofErr w:type="spellEnd"/>
      <w:r w:rsidR="00FD3F31">
        <w:rPr>
          <w:rFonts w:ascii="Times New Roman" w:hAnsi="Times New Roman"/>
        </w:rPr>
        <w:t xml:space="preserve"> в обеих его частях до одного уровня свидетельствует о полном окончании процесса брожения.</w:t>
      </w:r>
    </w:p>
    <w:p w:rsidR="00FD3F31" w:rsidRPr="00FD3F31" w:rsidRDefault="00FD3F31">
      <w:pPr>
        <w:pStyle w:val="a1"/>
        <w:jc w:val="both"/>
        <w:rPr>
          <w:rFonts w:ascii="Times New Roman" w:hAnsi="Times New Roman"/>
          <w:b/>
          <w:i/>
        </w:rPr>
      </w:pPr>
      <w:r w:rsidRPr="00FD3F31">
        <w:rPr>
          <w:rFonts w:ascii="Times New Roman" w:hAnsi="Times New Roman"/>
          <w:b/>
          <w:i/>
        </w:rPr>
        <w:t>Важно!</w:t>
      </w:r>
    </w:p>
    <w:p w:rsidR="00E421F0" w:rsidRDefault="00E421F0" w:rsidP="00FD3F31">
      <w:pPr>
        <w:pStyle w:val="a1"/>
        <w:numPr>
          <w:ilvl w:val="0"/>
          <w:numId w:val="5"/>
        </w:numPr>
        <w:jc w:val="both"/>
        <w:rPr>
          <w:rFonts w:ascii="Times New Roman" w:hAnsi="Times New Roman"/>
          <w:b/>
          <w:i/>
        </w:rPr>
      </w:pPr>
      <w:r w:rsidRPr="00FD3F31">
        <w:rPr>
          <w:rFonts w:ascii="Times New Roman" w:hAnsi="Times New Roman"/>
          <w:b/>
          <w:i/>
        </w:rPr>
        <w:t>Для разных сортов может потребоваться меньшее или большее время основного брожения. Это зависит как от изначальной плотности сусла (темные  сорта</w:t>
      </w:r>
      <w:r w:rsidR="00FD3F31">
        <w:rPr>
          <w:rFonts w:ascii="Times New Roman" w:hAnsi="Times New Roman"/>
          <w:b/>
          <w:i/>
        </w:rPr>
        <w:t>,</w:t>
      </w:r>
      <w:r w:rsidRPr="00FD3F31">
        <w:rPr>
          <w:rFonts w:ascii="Times New Roman" w:hAnsi="Times New Roman"/>
          <w:b/>
          <w:i/>
        </w:rPr>
        <w:t xml:space="preserve"> как правило</w:t>
      </w:r>
      <w:r w:rsidR="00FD3F31">
        <w:rPr>
          <w:rFonts w:ascii="Times New Roman" w:hAnsi="Times New Roman"/>
          <w:b/>
          <w:i/>
        </w:rPr>
        <w:t>,</w:t>
      </w:r>
      <w:r w:rsidRPr="00FD3F31">
        <w:rPr>
          <w:rFonts w:ascii="Times New Roman" w:hAnsi="Times New Roman"/>
          <w:b/>
          <w:i/>
        </w:rPr>
        <w:t xml:space="preserve"> более плотные</w:t>
      </w:r>
      <w:r w:rsidR="00FD3F31">
        <w:rPr>
          <w:rFonts w:ascii="Times New Roman" w:hAnsi="Times New Roman"/>
          <w:b/>
          <w:i/>
        </w:rPr>
        <w:t>,</w:t>
      </w:r>
      <w:r w:rsidRPr="00FD3F31">
        <w:rPr>
          <w:rFonts w:ascii="Times New Roman" w:hAnsi="Times New Roman"/>
          <w:b/>
          <w:i/>
        </w:rPr>
        <w:t xml:space="preserve"> чем светлые) так и в целом от сорта.</w:t>
      </w:r>
    </w:p>
    <w:p w:rsidR="00FD3F31" w:rsidRDefault="00FD3F31" w:rsidP="00FD3F31">
      <w:pPr>
        <w:pStyle w:val="a1"/>
        <w:numPr>
          <w:ilvl w:val="0"/>
          <w:numId w:val="5"/>
        </w:numPr>
        <w:jc w:val="both"/>
        <w:rPr>
          <w:rFonts w:ascii="Times New Roman" w:hAnsi="Times New Roman"/>
          <w:b/>
          <w:i/>
        </w:rPr>
      </w:pPr>
      <w:r>
        <w:rPr>
          <w:rFonts w:ascii="Times New Roman" w:hAnsi="Times New Roman"/>
          <w:b/>
          <w:i/>
        </w:rPr>
        <w:t xml:space="preserve">При резких колебаниях температуры в помещении, где находится емкость, процесс брожения может занять более длительное время. </w:t>
      </w:r>
    </w:p>
    <w:p w:rsidR="00FD3F31" w:rsidRDefault="00FD3F31" w:rsidP="00FD3F31">
      <w:pPr>
        <w:pStyle w:val="a1"/>
        <w:numPr>
          <w:ilvl w:val="0"/>
          <w:numId w:val="5"/>
        </w:numPr>
        <w:jc w:val="both"/>
        <w:rPr>
          <w:rFonts w:ascii="Times New Roman" w:hAnsi="Times New Roman"/>
          <w:b/>
          <w:i/>
        </w:rPr>
      </w:pPr>
      <w:r>
        <w:rPr>
          <w:rFonts w:ascii="Times New Roman" w:hAnsi="Times New Roman"/>
          <w:b/>
          <w:i/>
        </w:rPr>
        <w:t xml:space="preserve">Не рекомендуется оставлять емкость для брожения при температуре ниже 20 градусов </w:t>
      </w:r>
      <w:proofErr w:type="spellStart"/>
      <w:r>
        <w:rPr>
          <w:rFonts w:ascii="Times New Roman" w:hAnsi="Times New Roman"/>
          <w:b/>
          <w:i/>
        </w:rPr>
        <w:t>цельсия</w:t>
      </w:r>
      <w:proofErr w:type="spellEnd"/>
      <w:proofErr w:type="gramStart"/>
      <w:r>
        <w:rPr>
          <w:rFonts w:ascii="Times New Roman" w:hAnsi="Times New Roman"/>
          <w:b/>
          <w:i/>
        </w:rPr>
        <w:t xml:space="preserve"> ,</w:t>
      </w:r>
      <w:proofErr w:type="gramEnd"/>
      <w:r>
        <w:rPr>
          <w:rFonts w:ascii="Times New Roman" w:hAnsi="Times New Roman"/>
          <w:b/>
          <w:i/>
        </w:rPr>
        <w:t xml:space="preserve"> т.к. дрожжи при низких температурах работают крайне медленно.</w:t>
      </w:r>
    </w:p>
    <w:p w:rsidR="00FD3F31" w:rsidRPr="00FD3F31" w:rsidRDefault="00FD3F31" w:rsidP="00FD3F31">
      <w:pPr>
        <w:pStyle w:val="a1"/>
        <w:numPr>
          <w:ilvl w:val="0"/>
          <w:numId w:val="5"/>
        </w:numPr>
        <w:jc w:val="both"/>
        <w:rPr>
          <w:rFonts w:ascii="Times New Roman" w:hAnsi="Times New Roman"/>
          <w:b/>
          <w:i/>
        </w:rPr>
      </w:pPr>
      <w:r>
        <w:rPr>
          <w:rFonts w:ascii="Times New Roman" w:hAnsi="Times New Roman"/>
          <w:b/>
          <w:i/>
        </w:rPr>
        <w:t>Не рекомендуется оставлять емкость для брожения при температуре выше 2</w:t>
      </w:r>
      <w:r w:rsidR="00536192">
        <w:rPr>
          <w:rFonts w:ascii="Times New Roman" w:hAnsi="Times New Roman"/>
          <w:b/>
          <w:i/>
        </w:rPr>
        <w:t>7</w:t>
      </w:r>
      <w:r>
        <w:rPr>
          <w:rFonts w:ascii="Times New Roman" w:hAnsi="Times New Roman"/>
          <w:b/>
          <w:i/>
        </w:rPr>
        <w:t xml:space="preserve"> градусов </w:t>
      </w:r>
      <w:proofErr w:type="spellStart"/>
      <w:r>
        <w:rPr>
          <w:rFonts w:ascii="Times New Roman" w:hAnsi="Times New Roman"/>
          <w:b/>
          <w:i/>
        </w:rPr>
        <w:t>цельсия</w:t>
      </w:r>
      <w:proofErr w:type="spellEnd"/>
      <w:r w:rsidR="00536192">
        <w:rPr>
          <w:rFonts w:ascii="Times New Roman" w:hAnsi="Times New Roman"/>
          <w:b/>
          <w:i/>
        </w:rPr>
        <w:t xml:space="preserve"> и под прямыми солнечными лучами</w:t>
      </w:r>
      <w:r>
        <w:rPr>
          <w:rFonts w:ascii="Times New Roman" w:hAnsi="Times New Roman"/>
          <w:b/>
          <w:i/>
        </w:rPr>
        <w:t>, т.к.</w:t>
      </w:r>
      <w:r w:rsidR="00536192">
        <w:rPr>
          <w:rFonts w:ascii="Times New Roman" w:hAnsi="Times New Roman"/>
          <w:b/>
          <w:i/>
        </w:rPr>
        <w:t xml:space="preserve"> при высоких температурах дрожжи гибнут.</w:t>
      </w:r>
    </w:p>
    <w:p w:rsidR="00536192" w:rsidRDefault="00E421F0">
      <w:pPr>
        <w:jc w:val="both"/>
        <w:rPr>
          <w:rFonts w:ascii="Times New Roman" w:hAnsi="Times New Roman"/>
        </w:rPr>
      </w:pPr>
      <w:r>
        <w:rPr>
          <w:rFonts w:ascii="Times New Roman" w:hAnsi="Times New Roman"/>
        </w:rPr>
        <w:t xml:space="preserve">Для определения содержания алкоголя в пиве можно  воспользоваться ареометром  (сахарометром), который </w:t>
      </w:r>
      <w:r w:rsidR="00536192">
        <w:rPr>
          <w:rFonts w:ascii="Times New Roman" w:hAnsi="Times New Roman"/>
        </w:rPr>
        <w:t>идет в комплекте вашей пивоварни</w:t>
      </w:r>
      <w:r>
        <w:rPr>
          <w:rFonts w:ascii="Times New Roman" w:hAnsi="Times New Roman"/>
        </w:rPr>
        <w:t xml:space="preserve">. </w:t>
      </w:r>
    </w:p>
    <w:p w:rsidR="00E421F0" w:rsidRDefault="00536192">
      <w:pPr>
        <w:jc w:val="both"/>
        <w:rPr>
          <w:rFonts w:ascii="Times New Roman" w:hAnsi="Times New Roman"/>
        </w:rPr>
      </w:pPr>
      <w:r>
        <w:rPr>
          <w:rFonts w:ascii="Times New Roman" w:hAnsi="Times New Roman"/>
        </w:rPr>
        <w:t>Для этого замерьте плотность пива до введения в него дрожжей, запишите данные показатели. После окончания брожения налейте в мерный цилиндр (в комплекте пивоварни) пиво и замерьте вновь. Из первоначального показателя отнимите последующий и разделите результат пополам. Получившаяся цифра и будет показывать приблизительное содержание алкоголя в получившемся пиве.</w:t>
      </w:r>
    </w:p>
    <w:p w:rsidR="00536192" w:rsidRDefault="00536192">
      <w:pPr>
        <w:jc w:val="both"/>
        <w:rPr>
          <w:rFonts w:ascii="Times New Roman" w:hAnsi="Times New Roman"/>
        </w:rPr>
      </w:pPr>
    </w:p>
    <w:p w:rsidR="00E421F0" w:rsidRDefault="00E421F0">
      <w:pPr>
        <w:jc w:val="both"/>
        <w:rPr>
          <w:rFonts w:ascii="Times New Roman" w:hAnsi="Times New Roman"/>
        </w:rPr>
      </w:pPr>
    </w:p>
    <w:p w:rsidR="00E421F0" w:rsidRDefault="00E421F0">
      <w:pPr>
        <w:jc w:val="both"/>
        <w:rPr>
          <w:rFonts w:ascii="Times New Roman" w:hAnsi="Times New Roman"/>
        </w:rPr>
      </w:pPr>
    </w:p>
    <w:p w:rsidR="00E421F0" w:rsidRPr="00536192" w:rsidRDefault="00536192">
      <w:pPr>
        <w:pStyle w:val="a1"/>
        <w:jc w:val="both"/>
        <w:rPr>
          <w:rFonts w:ascii="Times New Roman" w:hAnsi="Times New Roman"/>
          <w:u w:val="single"/>
        </w:rPr>
      </w:pPr>
      <w:r w:rsidRPr="00536192">
        <w:rPr>
          <w:rFonts w:ascii="Times New Roman" w:hAnsi="Times New Roman"/>
          <w:u w:val="single"/>
        </w:rPr>
        <w:t xml:space="preserve">ШАГ 3. </w:t>
      </w:r>
      <w:r w:rsidR="000B7CC9">
        <w:rPr>
          <w:rFonts w:ascii="Times New Roman" w:hAnsi="Times New Roman"/>
          <w:u w:val="single"/>
        </w:rPr>
        <w:t>ПОДГОТОВКА БУТЫЛОК ДЛЯ РОЗЛИВА</w:t>
      </w:r>
      <w:proofErr w:type="gramStart"/>
      <w:r w:rsidR="000B7CC9">
        <w:rPr>
          <w:rFonts w:ascii="Times New Roman" w:hAnsi="Times New Roman"/>
          <w:u w:val="single"/>
        </w:rPr>
        <w:t xml:space="preserve"> </w:t>
      </w:r>
      <w:r w:rsidRPr="00536192">
        <w:rPr>
          <w:rFonts w:ascii="Times New Roman" w:hAnsi="Times New Roman"/>
          <w:u w:val="single"/>
        </w:rPr>
        <w:t>.</w:t>
      </w:r>
      <w:proofErr w:type="gramEnd"/>
      <w:r w:rsidRPr="00536192">
        <w:rPr>
          <w:rFonts w:ascii="Times New Roman" w:hAnsi="Times New Roman"/>
          <w:u w:val="single"/>
        </w:rPr>
        <w:t xml:space="preserve"> </w:t>
      </w:r>
    </w:p>
    <w:p w:rsidR="00E421F0" w:rsidRDefault="00E421F0">
      <w:pPr>
        <w:pStyle w:val="a1"/>
        <w:jc w:val="both"/>
        <w:rPr>
          <w:rFonts w:ascii="Times New Roman" w:hAnsi="Times New Roman"/>
        </w:rPr>
      </w:pPr>
      <w:r>
        <w:rPr>
          <w:rFonts w:ascii="Times New Roman" w:hAnsi="Times New Roman"/>
        </w:rPr>
        <w:t xml:space="preserve">Для того что бы Ваше пиво приобрело необходимые характеристики его необходимо перелить в </w:t>
      </w:r>
      <w:r>
        <w:rPr>
          <w:rFonts w:ascii="Times New Roman" w:hAnsi="Times New Roman"/>
        </w:rPr>
        <w:lastRenderedPageBreak/>
        <w:t xml:space="preserve">другую емкость и насытить углекислотой. Это можно сделать с помощью ПЭТ </w:t>
      </w:r>
      <w:r w:rsidR="00536192">
        <w:rPr>
          <w:rFonts w:ascii="Times New Roman" w:hAnsi="Times New Roman"/>
        </w:rPr>
        <w:t>(в комплекте 20 шт.) или стеклянных бутылок</w:t>
      </w:r>
      <w:r>
        <w:rPr>
          <w:rFonts w:ascii="Times New Roman" w:hAnsi="Times New Roman"/>
        </w:rPr>
        <w:t xml:space="preserve"> либо используя любые другие герметично закрывающиеся  емкости, предназначенные для хранения напитков под давлением, например пивные </w:t>
      </w:r>
      <w:proofErr w:type="spellStart"/>
      <w:r>
        <w:rPr>
          <w:rFonts w:ascii="Times New Roman" w:hAnsi="Times New Roman"/>
        </w:rPr>
        <w:t>КЕГи</w:t>
      </w:r>
      <w:proofErr w:type="spellEnd"/>
      <w:r w:rsidR="00536192">
        <w:rPr>
          <w:rFonts w:ascii="Times New Roman" w:hAnsi="Times New Roman"/>
        </w:rPr>
        <w:t xml:space="preserve"> (специализированный бочонок для </w:t>
      </w:r>
      <w:proofErr w:type="spellStart"/>
      <w:r w:rsidR="00536192">
        <w:rPr>
          <w:rFonts w:ascii="Times New Roman" w:hAnsi="Times New Roman"/>
        </w:rPr>
        <w:t>дображивания</w:t>
      </w:r>
      <w:proofErr w:type="spellEnd"/>
      <w:r w:rsidR="00536192">
        <w:rPr>
          <w:rFonts w:ascii="Times New Roman" w:hAnsi="Times New Roman"/>
        </w:rPr>
        <w:t xml:space="preserve"> на 5 литров)</w:t>
      </w:r>
      <w:r>
        <w:rPr>
          <w:rFonts w:ascii="Times New Roman" w:hAnsi="Times New Roman"/>
        </w:rPr>
        <w:t>.</w:t>
      </w:r>
    </w:p>
    <w:p w:rsidR="00E421F0" w:rsidRDefault="00E421F0">
      <w:pPr>
        <w:pStyle w:val="a1"/>
        <w:jc w:val="both"/>
        <w:rPr>
          <w:rFonts w:ascii="Times New Roman" w:hAnsi="Times New Roman"/>
        </w:rPr>
      </w:pPr>
      <w:r>
        <w:rPr>
          <w:rFonts w:ascii="Times New Roman" w:hAnsi="Times New Roman"/>
        </w:rPr>
        <w:t xml:space="preserve">Для дезинфекции бутылок Вам понадобится  средство  </w:t>
      </w:r>
      <w:proofErr w:type="spellStart"/>
      <w:r w:rsidR="00BC0ADD">
        <w:rPr>
          <w:rFonts w:ascii="Times New Roman" w:hAnsi="Times New Roman"/>
        </w:rPr>
        <w:t>Деохлор</w:t>
      </w:r>
      <w:proofErr w:type="spellEnd"/>
      <w:r>
        <w:rPr>
          <w:rFonts w:ascii="Times New Roman" w:hAnsi="Times New Roman"/>
        </w:rPr>
        <w:t xml:space="preserve">. </w:t>
      </w:r>
      <w:r w:rsidR="00536192">
        <w:rPr>
          <w:rFonts w:ascii="Times New Roman" w:hAnsi="Times New Roman"/>
        </w:rPr>
        <w:t xml:space="preserve">Оставшаяся </w:t>
      </w:r>
      <w:r>
        <w:rPr>
          <w:rFonts w:ascii="Times New Roman" w:hAnsi="Times New Roman"/>
        </w:rPr>
        <w:t xml:space="preserve">таблетка средства растворяется в </w:t>
      </w:r>
      <w:r w:rsidR="00BC0ADD">
        <w:rPr>
          <w:rFonts w:ascii="Times New Roman" w:hAnsi="Times New Roman"/>
        </w:rPr>
        <w:t>5</w:t>
      </w:r>
      <w:r>
        <w:rPr>
          <w:rFonts w:ascii="Times New Roman" w:hAnsi="Times New Roman"/>
        </w:rPr>
        <w:t xml:space="preserve"> литрах </w:t>
      </w:r>
      <w:r w:rsidR="00536192">
        <w:rPr>
          <w:rFonts w:ascii="Times New Roman" w:hAnsi="Times New Roman"/>
        </w:rPr>
        <w:t xml:space="preserve">чуть теплой </w:t>
      </w:r>
      <w:r>
        <w:rPr>
          <w:rFonts w:ascii="Times New Roman" w:hAnsi="Times New Roman"/>
        </w:rPr>
        <w:t>воды</w:t>
      </w:r>
      <w:r w:rsidR="00536192">
        <w:rPr>
          <w:rFonts w:ascii="Times New Roman" w:hAnsi="Times New Roman"/>
        </w:rPr>
        <w:t xml:space="preserve"> в большой емкости</w:t>
      </w:r>
      <w:r>
        <w:rPr>
          <w:rFonts w:ascii="Times New Roman" w:hAnsi="Times New Roman"/>
        </w:rPr>
        <w:t>. Полученный раствор переливается в  необходимое количество бутылок</w:t>
      </w:r>
      <w:r w:rsidR="00536192">
        <w:rPr>
          <w:rFonts w:ascii="Times New Roman" w:hAnsi="Times New Roman"/>
        </w:rPr>
        <w:t xml:space="preserve"> (бут</w:t>
      </w:r>
      <w:r w:rsidR="000B7CC9">
        <w:rPr>
          <w:rFonts w:ascii="Times New Roman" w:hAnsi="Times New Roman"/>
        </w:rPr>
        <w:t>ы</w:t>
      </w:r>
      <w:r w:rsidR="00536192">
        <w:rPr>
          <w:rFonts w:ascii="Times New Roman" w:hAnsi="Times New Roman"/>
        </w:rPr>
        <w:t>лки заполняются на</w:t>
      </w:r>
      <w:r w:rsidR="000B7CC9">
        <w:rPr>
          <w:rFonts w:ascii="Times New Roman" w:hAnsi="Times New Roman"/>
        </w:rPr>
        <w:t xml:space="preserve"> 1/4</w:t>
      </w:r>
      <w:r w:rsidR="00536192">
        <w:rPr>
          <w:rFonts w:ascii="Times New Roman" w:hAnsi="Times New Roman"/>
        </w:rPr>
        <w:t xml:space="preserve"> - 1/3</w:t>
      </w:r>
      <w:proofErr w:type="gramStart"/>
      <w:r w:rsidR="00536192">
        <w:rPr>
          <w:rFonts w:ascii="Times New Roman" w:hAnsi="Times New Roman"/>
        </w:rPr>
        <w:t xml:space="preserve"> )</w:t>
      </w:r>
      <w:proofErr w:type="gramEnd"/>
      <w:r>
        <w:rPr>
          <w:rFonts w:ascii="Times New Roman" w:hAnsi="Times New Roman"/>
        </w:rPr>
        <w:t xml:space="preserve">. После розлива энергично встряхните бутылки для более полного контакта очищающего средства с внутренней поверхностью бутылок. Оставьте бутылки на 10-15 минут, после чего еще раз встряхните и промойте несколько раз прохладной проточной водой. Если Вы используете ПЭТ бутылки с закручивающимися пробками, наденьте пробки на бутылки в процессе их дезинфекции.  При  использовании </w:t>
      </w:r>
      <w:proofErr w:type="spellStart"/>
      <w:r>
        <w:rPr>
          <w:rFonts w:ascii="Times New Roman" w:hAnsi="Times New Roman"/>
        </w:rPr>
        <w:t>кронен-пробок</w:t>
      </w:r>
      <w:proofErr w:type="spellEnd"/>
      <w:r>
        <w:rPr>
          <w:rFonts w:ascii="Times New Roman" w:hAnsi="Times New Roman"/>
        </w:rPr>
        <w:t xml:space="preserve"> их необходимо продезинфицировать  и промыть отдельно.</w:t>
      </w:r>
    </w:p>
    <w:p w:rsidR="00E421F0" w:rsidRDefault="00E421F0">
      <w:pPr>
        <w:pStyle w:val="a1"/>
        <w:jc w:val="both"/>
        <w:rPr>
          <w:rFonts w:ascii="Times New Roman" w:hAnsi="Times New Roman"/>
        </w:rPr>
      </w:pPr>
    </w:p>
    <w:p w:rsidR="00E421F0" w:rsidRPr="000B7CC9" w:rsidRDefault="000B7CC9">
      <w:pPr>
        <w:pStyle w:val="a1"/>
        <w:jc w:val="both"/>
        <w:rPr>
          <w:rFonts w:ascii="Times New Roman" w:hAnsi="Times New Roman"/>
          <w:u w:val="single"/>
        </w:rPr>
      </w:pPr>
      <w:r w:rsidRPr="000B7CC9">
        <w:rPr>
          <w:rFonts w:ascii="Times New Roman" w:hAnsi="Times New Roman"/>
          <w:u w:val="single"/>
        </w:rPr>
        <w:t xml:space="preserve">ШАГ 4. РОЗЛИВ ПИВА ПО БУТЫЛКАМ. </w:t>
      </w:r>
      <w:r w:rsidR="00E421F0" w:rsidRPr="000B7CC9">
        <w:rPr>
          <w:rFonts w:ascii="Times New Roman" w:hAnsi="Times New Roman"/>
          <w:u w:val="single"/>
        </w:rPr>
        <w:t xml:space="preserve">КАРБОНИЗАЦИЯ </w:t>
      </w:r>
    </w:p>
    <w:p w:rsidR="00E421F0" w:rsidRDefault="000B7CC9">
      <w:pPr>
        <w:pStyle w:val="a1"/>
        <w:jc w:val="both"/>
        <w:rPr>
          <w:rFonts w:ascii="Times New Roman" w:hAnsi="Times New Roman"/>
        </w:rPr>
      </w:pPr>
      <w:r>
        <w:rPr>
          <w:rFonts w:ascii="Times New Roman" w:hAnsi="Times New Roman"/>
        </w:rPr>
        <w:t>Что</w:t>
      </w:r>
      <w:r w:rsidR="00E421F0">
        <w:rPr>
          <w:rFonts w:ascii="Times New Roman" w:hAnsi="Times New Roman"/>
        </w:rPr>
        <w:t xml:space="preserve">бы пиво было насыщено </w:t>
      </w:r>
      <w:r>
        <w:rPr>
          <w:rFonts w:ascii="Times New Roman" w:hAnsi="Times New Roman"/>
        </w:rPr>
        <w:t>необходимой для этого напитка углекислотой</w:t>
      </w:r>
      <w:r w:rsidR="00E421F0">
        <w:rPr>
          <w:rFonts w:ascii="Times New Roman" w:hAnsi="Times New Roman"/>
        </w:rPr>
        <w:t xml:space="preserve">, при  переливе его на вторичное брожение необходимо добавить небольшое количество </w:t>
      </w:r>
      <w:r>
        <w:rPr>
          <w:rFonts w:ascii="Times New Roman" w:hAnsi="Times New Roman"/>
        </w:rPr>
        <w:t>с</w:t>
      </w:r>
      <w:r w:rsidR="00E421F0">
        <w:rPr>
          <w:rFonts w:ascii="Times New Roman" w:hAnsi="Times New Roman"/>
        </w:rPr>
        <w:t xml:space="preserve">ахаров. Это может быть свекольный или тростниковый сахар, мед или декстроза. На каждый </w:t>
      </w:r>
      <w:r>
        <w:rPr>
          <w:rFonts w:ascii="Times New Roman" w:hAnsi="Times New Roman"/>
        </w:rPr>
        <w:t xml:space="preserve">1 </w:t>
      </w:r>
      <w:r w:rsidR="00E421F0">
        <w:rPr>
          <w:rFonts w:ascii="Times New Roman" w:hAnsi="Times New Roman"/>
        </w:rPr>
        <w:t>литр пива  требуется 10 грамм (около 2 чайных ложек) сахара или декстрозы.  Добавьте нужное количество сахара или декстрозы в подготовленные  продезинфицированные бутылки до начала перелива пива.</w:t>
      </w:r>
    </w:p>
    <w:p w:rsidR="00DE213A" w:rsidRDefault="00DE213A" w:rsidP="00DE213A">
      <w:pPr>
        <w:pStyle w:val="a1"/>
        <w:jc w:val="both"/>
        <w:rPr>
          <w:rFonts w:ascii="Times New Roman" w:hAnsi="Times New Roman"/>
        </w:rPr>
      </w:pPr>
      <w:r>
        <w:rPr>
          <w:rFonts w:ascii="Times New Roman" w:hAnsi="Times New Roman"/>
        </w:rPr>
        <w:t xml:space="preserve">После розлива пива тщательно промойте емкость для брожения. Для очистки можно использовать любое средство для мытья посуды кроме абразивных  средств, которые могут повредить стенки оборудования. Не забывайте открывать краник для промыва. Если вы </w:t>
      </w:r>
      <w:proofErr w:type="gramStart"/>
      <w:r>
        <w:rPr>
          <w:rFonts w:ascii="Times New Roman" w:hAnsi="Times New Roman"/>
        </w:rPr>
        <w:t>собираетесь</w:t>
      </w:r>
      <w:proofErr w:type="gramEnd"/>
      <w:r>
        <w:rPr>
          <w:rFonts w:ascii="Times New Roman" w:hAnsi="Times New Roman"/>
        </w:rPr>
        <w:t xml:space="preserve"> ставит новую партию сразу же после розлива пива по бутылкам, то в данном случае использовать хлорное средство не обязательно. </w:t>
      </w:r>
    </w:p>
    <w:p w:rsidR="00DE213A" w:rsidRDefault="00DE213A">
      <w:pPr>
        <w:pStyle w:val="a1"/>
        <w:jc w:val="both"/>
        <w:rPr>
          <w:rFonts w:ascii="Times New Roman" w:hAnsi="Times New Roman"/>
        </w:rPr>
      </w:pPr>
    </w:p>
    <w:p w:rsidR="000B7CC9" w:rsidRDefault="000B7CC9">
      <w:pPr>
        <w:pStyle w:val="a1"/>
        <w:tabs>
          <w:tab w:val="left" w:pos="2340"/>
        </w:tabs>
        <w:jc w:val="both"/>
        <w:rPr>
          <w:rFonts w:ascii="Times New Roman" w:hAnsi="Times New Roman"/>
          <w:b/>
          <w:bCs/>
          <w:i/>
          <w:iCs/>
        </w:rPr>
      </w:pPr>
      <w:r>
        <w:rPr>
          <w:rFonts w:ascii="Times New Roman" w:hAnsi="Times New Roman"/>
          <w:b/>
          <w:bCs/>
          <w:i/>
          <w:iCs/>
        </w:rPr>
        <w:t>Важно</w:t>
      </w:r>
      <w:r w:rsidR="00E421F0">
        <w:rPr>
          <w:rFonts w:ascii="Times New Roman" w:hAnsi="Times New Roman"/>
          <w:b/>
          <w:bCs/>
          <w:i/>
          <w:iCs/>
        </w:rPr>
        <w:t>!</w:t>
      </w:r>
    </w:p>
    <w:p w:rsidR="000B7CC9" w:rsidRDefault="000B7CC9" w:rsidP="000B7CC9">
      <w:pPr>
        <w:pStyle w:val="a1"/>
        <w:numPr>
          <w:ilvl w:val="0"/>
          <w:numId w:val="7"/>
        </w:numPr>
        <w:tabs>
          <w:tab w:val="left" w:pos="709"/>
        </w:tabs>
        <w:jc w:val="both"/>
        <w:rPr>
          <w:rFonts w:ascii="Times New Roman" w:hAnsi="Times New Roman"/>
          <w:b/>
          <w:bCs/>
          <w:i/>
          <w:iCs/>
        </w:rPr>
      </w:pPr>
      <w:r>
        <w:rPr>
          <w:rFonts w:ascii="Times New Roman" w:hAnsi="Times New Roman"/>
          <w:b/>
          <w:bCs/>
          <w:i/>
          <w:iCs/>
        </w:rPr>
        <w:t xml:space="preserve">При сравнении насыщения углекислотой пива, карбонизация которого проходила на декстрозе или на сахаре, отмечается, при добавлении одного и того же рекомендованного объема, </w:t>
      </w:r>
      <w:proofErr w:type="spellStart"/>
      <w:r>
        <w:rPr>
          <w:rFonts w:ascii="Times New Roman" w:hAnsi="Times New Roman"/>
          <w:b/>
          <w:bCs/>
          <w:i/>
          <w:iCs/>
        </w:rPr>
        <w:t>газированность</w:t>
      </w:r>
      <w:proofErr w:type="spellEnd"/>
      <w:r>
        <w:rPr>
          <w:rFonts w:ascii="Times New Roman" w:hAnsi="Times New Roman"/>
          <w:b/>
          <w:bCs/>
          <w:i/>
          <w:iCs/>
        </w:rPr>
        <w:t xml:space="preserve"> и </w:t>
      </w:r>
      <w:proofErr w:type="spellStart"/>
      <w:r>
        <w:rPr>
          <w:rFonts w:ascii="Times New Roman" w:hAnsi="Times New Roman"/>
          <w:b/>
          <w:bCs/>
          <w:i/>
          <w:iCs/>
        </w:rPr>
        <w:t>пеностойкость</w:t>
      </w:r>
      <w:proofErr w:type="spellEnd"/>
      <w:r>
        <w:rPr>
          <w:rFonts w:ascii="Times New Roman" w:hAnsi="Times New Roman"/>
          <w:b/>
          <w:bCs/>
          <w:i/>
          <w:iCs/>
        </w:rPr>
        <w:t xml:space="preserve"> пива сильнее на сахаре, чем на декстрозе.</w:t>
      </w:r>
    </w:p>
    <w:p w:rsidR="000B7CC9" w:rsidRDefault="000B7CC9" w:rsidP="000B7CC9">
      <w:pPr>
        <w:pStyle w:val="a1"/>
        <w:numPr>
          <w:ilvl w:val="0"/>
          <w:numId w:val="7"/>
        </w:numPr>
        <w:tabs>
          <w:tab w:val="left" w:pos="709"/>
        </w:tabs>
        <w:jc w:val="both"/>
        <w:rPr>
          <w:rFonts w:ascii="Times New Roman" w:hAnsi="Times New Roman"/>
          <w:b/>
          <w:bCs/>
          <w:i/>
          <w:iCs/>
        </w:rPr>
      </w:pPr>
      <w:r>
        <w:rPr>
          <w:rFonts w:ascii="Times New Roman" w:hAnsi="Times New Roman"/>
          <w:b/>
          <w:bCs/>
          <w:i/>
          <w:iCs/>
        </w:rPr>
        <w:t>Не превышайте рекомендованное</w:t>
      </w:r>
      <w:r w:rsidR="00E421F0" w:rsidRPr="000B7CC9">
        <w:rPr>
          <w:rFonts w:ascii="Times New Roman" w:hAnsi="Times New Roman"/>
          <w:b/>
          <w:bCs/>
          <w:i/>
          <w:iCs/>
        </w:rPr>
        <w:t xml:space="preserve"> количество сахара</w:t>
      </w:r>
      <w:r>
        <w:rPr>
          <w:rFonts w:ascii="Times New Roman" w:hAnsi="Times New Roman"/>
          <w:b/>
          <w:bCs/>
          <w:i/>
          <w:iCs/>
        </w:rPr>
        <w:t xml:space="preserve"> при добавлении в бутылки</w:t>
      </w:r>
      <w:r w:rsidR="00E421F0" w:rsidRPr="000B7CC9">
        <w:rPr>
          <w:rFonts w:ascii="Times New Roman" w:hAnsi="Times New Roman"/>
          <w:b/>
          <w:bCs/>
          <w:i/>
          <w:iCs/>
        </w:rPr>
        <w:t>, это может привести  к чрезмерному  количеству пены в пиве  и  даже к деформации и разрыву бутылок избытком образовавшегося углекислого газа.</w:t>
      </w:r>
    </w:p>
    <w:p w:rsidR="000B7CC9" w:rsidRPr="000B7CC9" w:rsidRDefault="00E421F0" w:rsidP="000B7CC9">
      <w:pPr>
        <w:pStyle w:val="a1"/>
        <w:numPr>
          <w:ilvl w:val="0"/>
          <w:numId w:val="7"/>
        </w:numPr>
        <w:tabs>
          <w:tab w:val="left" w:pos="709"/>
        </w:tabs>
        <w:jc w:val="both"/>
        <w:rPr>
          <w:rFonts w:ascii="Times New Roman" w:hAnsi="Times New Roman"/>
        </w:rPr>
      </w:pPr>
      <w:r w:rsidRPr="000B7CC9">
        <w:rPr>
          <w:rFonts w:ascii="Times New Roman" w:hAnsi="Times New Roman"/>
          <w:b/>
          <w:bCs/>
          <w:i/>
          <w:iCs/>
        </w:rPr>
        <w:t xml:space="preserve">Перед переливом пива извлеките </w:t>
      </w:r>
      <w:proofErr w:type="spellStart"/>
      <w:r w:rsidRPr="000B7CC9">
        <w:rPr>
          <w:rFonts w:ascii="Times New Roman" w:hAnsi="Times New Roman"/>
          <w:b/>
          <w:bCs/>
          <w:i/>
          <w:iCs/>
        </w:rPr>
        <w:t>гидрозатвор</w:t>
      </w:r>
      <w:proofErr w:type="spellEnd"/>
      <w:r w:rsidRPr="000B7CC9">
        <w:rPr>
          <w:rFonts w:ascii="Times New Roman" w:hAnsi="Times New Roman"/>
          <w:b/>
          <w:bCs/>
          <w:i/>
          <w:iCs/>
        </w:rPr>
        <w:t xml:space="preserve"> из крышки, </w:t>
      </w:r>
      <w:proofErr w:type="gramStart"/>
      <w:r w:rsidRPr="000B7CC9">
        <w:rPr>
          <w:rFonts w:ascii="Times New Roman" w:hAnsi="Times New Roman"/>
          <w:b/>
          <w:bCs/>
          <w:i/>
          <w:iCs/>
        </w:rPr>
        <w:t>проследите</w:t>
      </w:r>
      <w:proofErr w:type="gramEnd"/>
      <w:r w:rsidRPr="000B7CC9">
        <w:rPr>
          <w:rFonts w:ascii="Times New Roman" w:hAnsi="Times New Roman"/>
          <w:b/>
          <w:bCs/>
          <w:i/>
          <w:iCs/>
        </w:rPr>
        <w:t xml:space="preserve"> чтобы жидкость из </w:t>
      </w:r>
      <w:proofErr w:type="spellStart"/>
      <w:r w:rsidRPr="000B7CC9">
        <w:rPr>
          <w:rFonts w:ascii="Times New Roman" w:hAnsi="Times New Roman"/>
          <w:b/>
          <w:bCs/>
          <w:i/>
          <w:iCs/>
        </w:rPr>
        <w:t>гидрозатвора</w:t>
      </w:r>
      <w:proofErr w:type="spellEnd"/>
      <w:r w:rsidRPr="000B7CC9">
        <w:rPr>
          <w:rFonts w:ascii="Times New Roman" w:hAnsi="Times New Roman"/>
          <w:b/>
          <w:bCs/>
          <w:i/>
          <w:iCs/>
        </w:rPr>
        <w:t xml:space="preserve"> не попала в емкость для брожения.</w:t>
      </w:r>
    </w:p>
    <w:p w:rsidR="000B7CC9" w:rsidRDefault="00E421F0" w:rsidP="000B7CC9">
      <w:pPr>
        <w:pStyle w:val="a1"/>
        <w:numPr>
          <w:ilvl w:val="0"/>
          <w:numId w:val="7"/>
        </w:numPr>
        <w:tabs>
          <w:tab w:val="left" w:pos="709"/>
        </w:tabs>
        <w:jc w:val="both"/>
        <w:rPr>
          <w:rFonts w:ascii="Times New Roman" w:hAnsi="Times New Roman"/>
        </w:rPr>
      </w:pPr>
      <w:r w:rsidRPr="000B7CC9">
        <w:rPr>
          <w:rFonts w:ascii="Times New Roman" w:hAnsi="Times New Roman"/>
          <w:b/>
          <w:i/>
        </w:rPr>
        <w:t xml:space="preserve">Разливайте  пиво из емкости для брожения через краник в </w:t>
      </w:r>
      <w:proofErr w:type="gramStart"/>
      <w:r w:rsidRPr="000B7CC9">
        <w:rPr>
          <w:rFonts w:ascii="Times New Roman" w:hAnsi="Times New Roman"/>
          <w:b/>
          <w:i/>
        </w:rPr>
        <w:t>бутылки</w:t>
      </w:r>
      <w:proofErr w:type="gramEnd"/>
      <w:r w:rsidRPr="000B7CC9">
        <w:rPr>
          <w:rFonts w:ascii="Times New Roman" w:hAnsi="Times New Roman"/>
          <w:b/>
          <w:i/>
        </w:rPr>
        <w:t xml:space="preserve"> не доливая 4-5 см до края горлышка. Закройте бутылки и несколько раз их  энергично встряхните для растворения сахара или декстрозы. Переливайте пиво, пока в емкости для брожения не останется только  дрожжевой остаток на дне.</w:t>
      </w:r>
      <w:r w:rsidRPr="000B7CC9">
        <w:rPr>
          <w:rFonts w:ascii="Times New Roman" w:hAnsi="Times New Roman"/>
        </w:rPr>
        <w:t xml:space="preserve"> </w:t>
      </w:r>
    </w:p>
    <w:p w:rsidR="000B7CC9" w:rsidRPr="000B7CC9" w:rsidRDefault="000B7CC9" w:rsidP="000B7CC9">
      <w:pPr>
        <w:pStyle w:val="a1"/>
        <w:numPr>
          <w:ilvl w:val="0"/>
          <w:numId w:val="7"/>
        </w:numPr>
        <w:tabs>
          <w:tab w:val="left" w:pos="709"/>
        </w:tabs>
        <w:jc w:val="both"/>
        <w:rPr>
          <w:rFonts w:ascii="Times New Roman" w:hAnsi="Times New Roman"/>
          <w:b/>
          <w:i/>
        </w:rPr>
      </w:pPr>
      <w:r w:rsidRPr="000B7CC9">
        <w:rPr>
          <w:rFonts w:ascii="Times New Roman" w:hAnsi="Times New Roman"/>
          <w:b/>
          <w:i/>
        </w:rPr>
        <w:t>Обычный сахар  может дать небольшой дрожжевой привкус вашему пиву,</w:t>
      </w:r>
      <w:r>
        <w:rPr>
          <w:rFonts w:ascii="Times New Roman" w:hAnsi="Times New Roman"/>
          <w:b/>
          <w:i/>
        </w:rPr>
        <w:t xml:space="preserve"> однако </w:t>
      </w:r>
      <w:proofErr w:type="spellStart"/>
      <w:r>
        <w:rPr>
          <w:rFonts w:ascii="Times New Roman" w:hAnsi="Times New Roman"/>
          <w:b/>
          <w:i/>
        </w:rPr>
        <w:t>газированность</w:t>
      </w:r>
      <w:proofErr w:type="spellEnd"/>
      <w:r>
        <w:rPr>
          <w:rFonts w:ascii="Times New Roman" w:hAnsi="Times New Roman"/>
          <w:b/>
          <w:i/>
        </w:rPr>
        <w:t xml:space="preserve"> и </w:t>
      </w:r>
      <w:proofErr w:type="spellStart"/>
      <w:r>
        <w:rPr>
          <w:rFonts w:ascii="Times New Roman" w:hAnsi="Times New Roman"/>
          <w:b/>
          <w:i/>
        </w:rPr>
        <w:t>пеностойкость</w:t>
      </w:r>
      <w:proofErr w:type="spellEnd"/>
      <w:r>
        <w:rPr>
          <w:rFonts w:ascii="Times New Roman" w:hAnsi="Times New Roman"/>
          <w:b/>
          <w:i/>
        </w:rPr>
        <w:t xml:space="preserve"> у него будет выше,</w:t>
      </w:r>
      <w:r w:rsidRPr="000B7CC9">
        <w:rPr>
          <w:rFonts w:ascii="Times New Roman" w:hAnsi="Times New Roman"/>
          <w:b/>
          <w:i/>
        </w:rPr>
        <w:t xml:space="preserve"> поэтому предпочтительнее использование декстрозы, которая перерабатывается пивными дрожжами без выделения побочного привкуса. </w:t>
      </w:r>
      <w:r>
        <w:rPr>
          <w:rFonts w:ascii="Times New Roman" w:hAnsi="Times New Roman"/>
          <w:b/>
          <w:i/>
        </w:rPr>
        <w:t>Рекомендуем попробовать разные варианты для определения собственных предпочтений.</w:t>
      </w:r>
    </w:p>
    <w:p w:rsidR="00E421F0" w:rsidRDefault="00E421F0">
      <w:pPr>
        <w:pStyle w:val="a1"/>
        <w:jc w:val="both"/>
        <w:rPr>
          <w:rFonts w:ascii="Times New Roman" w:hAnsi="Times New Roman"/>
        </w:rPr>
      </w:pPr>
    </w:p>
    <w:p w:rsidR="00FF72BA" w:rsidRPr="00FF72BA" w:rsidRDefault="00E421F0" w:rsidP="00FF72BA">
      <w:pPr>
        <w:pStyle w:val="af"/>
        <w:shd w:val="clear" w:color="auto" w:fill="FFFFFF"/>
        <w:spacing w:before="90" w:beforeAutospacing="0" w:after="90" w:afterAutospacing="0" w:line="293" w:lineRule="atLeast"/>
        <w:jc w:val="both"/>
      </w:pPr>
      <w:r>
        <w:t>Бутылки с пивом оставьте для карбонизации</w:t>
      </w:r>
      <w:r w:rsidR="00FF72BA">
        <w:t xml:space="preserve"> </w:t>
      </w:r>
      <w:r w:rsidR="00FF72BA" w:rsidRPr="00FF72BA">
        <w:rPr>
          <w:b/>
          <w:i/>
        </w:rPr>
        <w:t>не менее</w:t>
      </w:r>
      <w:proofErr w:type="gramStart"/>
      <w:r w:rsidR="00FF72BA" w:rsidRPr="00FF72BA">
        <w:rPr>
          <w:b/>
          <w:i/>
        </w:rPr>
        <w:t>,</w:t>
      </w:r>
      <w:proofErr w:type="gramEnd"/>
      <w:r w:rsidR="00FF72BA" w:rsidRPr="00FF72BA">
        <w:rPr>
          <w:b/>
          <w:i/>
        </w:rPr>
        <w:t xml:space="preserve"> чем на </w:t>
      </w:r>
      <w:r w:rsidRPr="00FF72BA">
        <w:rPr>
          <w:b/>
          <w:i/>
        </w:rPr>
        <w:t>1</w:t>
      </w:r>
      <w:r w:rsidR="000C1AAC" w:rsidRPr="00FF72BA">
        <w:rPr>
          <w:b/>
          <w:i/>
        </w:rPr>
        <w:t>4</w:t>
      </w:r>
      <w:r w:rsidRPr="00FF72BA">
        <w:rPr>
          <w:b/>
          <w:i/>
        </w:rPr>
        <w:t xml:space="preserve"> дней</w:t>
      </w:r>
      <w:r>
        <w:t xml:space="preserve"> в затемненном месте при </w:t>
      </w:r>
      <w:r w:rsidRPr="00FF72BA">
        <w:rPr>
          <w:b/>
          <w:i/>
        </w:rPr>
        <w:t>комнатной температуре</w:t>
      </w:r>
      <w:r>
        <w:t xml:space="preserve">. В это время дрожжи будут </w:t>
      </w:r>
      <w:proofErr w:type="spellStart"/>
      <w:r>
        <w:t>сбраживать</w:t>
      </w:r>
      <w:proofErr w:type="spellEnd"/>
      <w:r>
        <w:t xml:space="preserve"> дополнительный </w:t>
      </w:r>
      <w:proofErr w:type="gramStart"/>
      <w:r>
        <w:t>сахар</w:t>
      </w:r>
      <w:proofErr w:type="gramEnd"/>
      <w:r>
        <w:t xml:space="preserve"> и выделять углекислоту.</w:t>
      </w:r>
      <w:r w:rsidR="00FF72BA">
        <w:t xml:space="preserve">  </w:t>
      </w:r>
      <w:r w:rsidR="00FF72BA" w:rsidRPr="00FF72BA">
        <w:t xml:space="preserve">Пиво готово после 2 недель выдержки в бутылках, </w:t>
      </w:r>
      <w:r w:rsidR="00DE213A">
        <w:t xml:space="preserve">мы рекомендуем на </w:t>
      </w:r>
      <w:r w:rsidR="00DE213A">
        <w:lastRenderedPageBreak/>
        <w:t xml:space="preserve">данном этапе оставить его часть на более длительный срок </w:t>
      </w:r>
      <w:r w:rsidR="00FF72BA" w:rsidRPr="00FF72BA">
        <w:t>для получения более яркого и сбалансированного вкуса</w:t>
      </w:r>
      <w:r w:rsidR="00DE213A">
        <w:t>.</w:t>
      </w:r>
      <w:r w:rsidR="00FF72BA">
        <w:t xml:space="preserve"> </w:t>
      </w:r>
      <w:r w:rsidR="00FF72BA" w:rsidRPr="00FF72BA">
        <w:t xml:space="preserve">Разлитое по стерильным бутылкам пиво собственного производства может храниться в сухом темном месте при </w:t>
      </w:r>
      <w:r w:rsidR="00FF72BA" w:rsidRPr="00DE213A">
        <w:rPr>
          <w:i/>
          <w:u w:val="single"/>
        </w:rPr>
        <w:t>комнатной температуре</w:t>
      </w:r>
      <w:r w:rsidR="00FF72BA" w:rsidRPr="00FF72BA">
        <w:t xml:space="preserve"> до 3-х месяцев (при розливе в пластиковые бутылки) и до 12-ти месяцев (при розливе в стеклянные бутылки)</w:t>
      </w:r>
    </w:p>
    <w:p w:rsidR="00FF72BA" w:rsidRPr="00DE213A" w:rsidRDefault="00FF72BA" w:rsidP="00FF72BA">
      <w:pPr>
        <w:pStyle w:val="a1"/>
        <w:jc w:val="both"/>
        <w:rPr>
          <w:rFonts w:ascii="Times New Roman" w:eastAsia="Times New Roman" w:hAnsi="Times New Roman"/>
          <w:kern w:val="0"/>
          <w:lang w:eastAsia="ru-RU"/>
        </w:rPr>
      </w:pPr>
      <w:r w:rsidRPr="00DE213A">
        <w:rPr>
          <w:rFonts w:ascii="Times New Roman" w:eastAsia="Times New Roman" w:hAnsi="Times New Roman"/>
          <w:kern w:val="0"/>
          <w:lang w:eastAsia="ru-RU"/>
        </w:rPr>
        <w:t xml:space="preserve">          </w:t>
      </w:r>
    </w:p>
    <w:p w:rsidR="00E421F0" w:rsidRDefault="00E421F0">
      <w:pPr>
        <w:pStyle w:val="a1"/>
        <w:jc w:val="both"/>
        <w:rPr>
          <w:rFonts w:ascii="Times New Roman" w:hAnsi="Times New Roman"/>
        </w:rPr>
      </w:pPr>
    </w:p>
    <w:p w:rsidR="00E421F0" w:rsidRPr="00DE213A" w:rsidRDefault="00DE213A">
      <w:pPr>
        <w:pStyle w:val="a1"/>
        <w:jc w:val="both"/>
        <w:rPr>
          <w:rFonts w:ascii="Times New Roman" w:hAnsi="Times New Roman"/>
          <w:u w:val="single"/>
        </w:rPr>
      </w:pPr>
      <w:r w:rsidRPr="00DE213A">
        <w:rPr>
          <w:rFonts w:ascii="Times New Roman" w:hAnsi="Times New Roman"/>
          <w:u w:val="single"/>
        </w:rPr>
        <w:t xml:space="preserve">ШАГ 5. </w:t>
      </w:r>
      <w:r w:rsidR="00A526B1" w:rsidRPr="00DE213A">
        <w:rPr>
          <w:rFonts w:ascii="Times New Roman" w:hAnsi="Times New Roman"/>
          <w:u w:val="single"/>
        </w:rPr>
        <w:t>ОСВЕТЛЕНИЕ (ОХЛАЖДЕНИЕ ПИВА)</w:t>
      </w:r>
    </w:p>
    <w:p w:rsidR="00E421F0" w:rsidRDefault="00E421F0">
      <w:pPr>
        <w:pStyle w:val="a1"/>
        <w:jc w:val="both"/>
        <w:rPr>
          <w:rFonts w:ascii="Times New Roman" w:hAnsi="Times New Roman"/>
        </w:rPr>
      </w:pPr>
      <w:r>
        <w:rPr>
          <w:rFonts w:ascii="Times New Roman" w:hAnsi="Times New Roman"/>
        </w:rPr>
        <w:t>Вы получи</w:t>
      </w:r>
      <w:r w:rsidR="00DE213A">
        <w:rPr>
          <w:rFonts w:ascii="Times New Roman" w:hAnsi="Times New Roman"/>
        </w:rPr>
        <w:t>ли</w:t>
      </w:r>
      <w:r>
        <w:rPr>
          <w:rFonts w:ascii="Times New Roman" w:hAnsi="Times New Roman"/>
        </w:rPr>
        <w:t xml:space="preserve"> настоящее </w:t>
      </w:r>
      <w:proofErr w:type="spellStart"/>
      <w:r>
        <w:rPr>
          <w:rFonts w:ascii="Times New Roman" w:hAnsi="Times New Roman"/>
        </w:rPr>
        <w:t>нефильтрованное</w:t>
      </w:r>
      <w:proofErr w:type="spellEnd"/>
      <w:r>
        <w:rPr>
          <w:rFonts w:ascii="Times New Roman" w:hAnsi="Times New Roman"/>
        </w:rPr>
        <w:t xml:space="preserve"> пиво, которое может быть достаточно прозрачным после опадения дрожжей на дно бутылки. Постарайтесь не переворачивать бутылку во время этапов карбонизации, это может нарушить  слой дрожжей, что скажется на вкусе вашего пива.  </w:t>
      </w:r>
      <w:r w:rsidRPr="00DE213A">
        <w:rPr>
          <w:rFonts w:ascii="Times New Roman" w:hAnsi="Times New Roman"/>
          <w:b/>
          <w:i/>
        </w:rPr>
        <w:t>Охлаждайте пиво перед дегустацией при температуре 3-8 градусов</w:t>
      </w:r>
      <w:r w:rsidR="00DE213A">
        <w:rPr>
          <w:rFonts w:ascii="Times New Roman" w:hAnsi="Times New Roman"/>
          <w:b/>
          <w:i/>
        </w:rPr>
        <w:t xml:space="preserve"> не менее</w:t>
      </w:r>
      <w:r w:rsidRPr="00DE213A">
        <w:rPr>
          <w:rFonts w:ascii="Times New Roman" w:hAnsi="Times New Roman"/>
          <w:b/>
          <w:i/>
        </w:rPr>
        <w:t xml:space="preserve"> 24-48 часов</w:t>
      </w:r>
      <w:proofErr w:type="gramStart"/>
      <w:r w:rsidRPr="00DE213A">
        <w:rPr>
          <w:rFonts w:ascii="Times New Roman" w:hAnsi="Times New Roman"/>
          <w:b/>
          <w:i/>
        </w:rPr>
        <w:t>.</w:t>
      </w:r>
      <w:proofErr w:type="gramEnd"/>
      <w:r w:rsidR="00A526B1" w:rsidRPr="00DE213A">
        <w:rPr>
          <w:rFonts w:ascii="Times New Roman" w:hAnsi="Times New Roman"/>
          <w:b/>
          <w:i/>
        </w:rPr>
        <w:t xml:space="preserve"> (</w:t>
      </w:r>
      <w:proofErr w:type="gramStart"/>
      <w:r w:rsidR="00A526B1" w:rsidRPr="00DE213A">
        <w:rPr>
          <w:rFonts w:ascii="Times New Roman" w:hAnsi="Times New Roman"/>
          <w:b/>
          <w:i/>
        </w:rPr>
        <w:t>д</w:t>
      </w:r>
      <w:proofErr w:type="gramEnd"/>
      <w:r w:rsidR="00A526B1" w:rsidRPr="00DE213A">
        <w:rPr>
          <w:rFonts w:ascii="Times New Roman" w:hAnsi="Times New Roman"/>
          <w:b/>
          <w:i/>
        </w:rPr>
        <w:t>ля лучшего вкуса пива охла</w:t>
      </w:r>
      <w:r w:rsidR="00BC0ADD" w:rsidRPr="00DE213A">
        <w:rPr>
          <w:rFonts w:ascii="Times New Roman" w:hAnsi="Times New Roman"/>
          <w:b/>
          <w:i/>
        </w:rPr>
        <w:t xml:space="preserve">ждайте </w:t>
      </w:r>
      <w:r w:rsidR="00A526B1" w:rsidRPr="00DE213A">
        <w:rPr>
          <w:rFonts w:ascii="Times New Roman" w:hAnsi="Times New Roman"/>
          <w:b/>
          <w:i/>
        </w:rPr>
        <w:t>5-7 дней</w:t>
      </w:r>
      <w:r w:rsidR="00BC0ADD" w:rsidRPr="00DE213A">
        <w:rPr>
          <w:rFonts w:ascii="Times New Roman" w:hAnsi="Times New Roman"/>
          <w:b/>
          <w:i/>
        </w:rPr>
        <w:t>)</w:t>
      </w:r>
      <w:r>
        <w:rPr>
          <w:rFonts w:ascii="Times New Roman" w:hAnsi="Times New Roman"/>
        </w:rPr>
        <w:t xml:space="preserve"> Резкое кратковременное охлаждение пива, например в морозильной камере,  может вызвать его помутнение и сказаться на  вкусе. При розливе пива по бокалам так же учтите, что  при резком наклоне  бутылки часть дрожжей все же может попасть в бокал. Чем более аккуратно вы будете наливать пиво, тем более прозрачным и красивым </w:t>
      </w:r>
      <w:r w:rsidR="00DE213A">
        <w:rPr>
          <w:rFonts w:ascii="Times New Roman" w:hAnsi="Times New Roman"/>
        </w:rPr>
        <w:t>оно будет.</w:t>
      </w:r>
    </w:p>
    <w:p w:rsidR="00E421F0" w:rsidRDefault="00E421F0">
      <w:pPr>
        <w:pStyle w:val="a1"/>
        <w:jc w:val="both"/>
        <w:rPr>
          <w:rFonts w:ascii="Times New Roman" w:hAnsi="Times New Roman"/>
          <w:b/>
          <w:bCs/>
          <w:i/>
          <w:iCs/>
        </w:rPr>
      </w:pPr>
    </w:p>
    <w:p w:rsidR="003961A0" w:rsidRDefault="00DE213A" w:rsidP="003961A0">
      <w:pPr>
        <w:pStyle w:val="a1"/>
        <w:jc w:val="both"/>
        <w:rPr>
          <w:rFonts w:ascii="Times New Roman" w:hAnsi="Times New Roman"/>
        </w:rPr>
      </w:pPr>
      <w:r>
        <w:rPr>
          <w:rFonts w:ascii="Times New Roman" w:hAnsi="Times New Roman"/>
        </w:rPr>
        <w:t xml:space="preserve">ЕЩЕ ОДИН СПОСОБ, </w:t>
      </w:r>
      <w:r w:rsidR="003961A0">
        <w:rPr>
          <w:rFonts w:ascii="Times New Roman" w:hAnsi="Times New Roman"/>
        </w:rPr>
        <w:t>КАК ПРИГОТОВИТЬ ПИВО</w:t>
      </w:r>
      <w:r>
        <w:rPr>
          <w:rFonts w:ascii="Times New Roman" w:hAnsi="Times New Roman"/>
        </w:rPr>
        <w:t>, ИСПОЛЬЗУЯ</w:t>
      </w:r>
      <w:r w:rsidR="003961A0">
        <w:rPr>
          <w:rFonts w:ascii="Times New Roman" w:hAnsi="Times New Roman"/>
        </w:rPr>
        <w:t xml:space="preserve"> НЕОХМЕЛЕННЫ</w:t>
      </w:r>
      <w:r>
        <w:rPr>
          <w:rFonts w:ascii="Times New Roman" w:hAnsi="Times New Roman"/>
        </w:rPr>
        <w:t>Й ЭКСТРАКТ</w:t>
      </w:r>
    </w:p>
    <w:p w:rsidR="003961A0" w:rsidRDefault="003961A0" w:rsidP="003961A0">
      <w:pPr>
        <w:pStyle w:val="a1"/>
        <w:jc w:val="both"/>
        <w:rPr>
          <w:rFonts w:ascii="Times New Roman" w:hAnsi="Times New Roman"/>
        </w:rPr>
      </w:pPr>
      <w:r>
        <w:rPr>
          <w:rFonts w:ascii="Times New Roman" w:hAnsi="Times New Roman"/>
        </w:rPr>
        <w:t xml:space="preserve">При подготовке сусла, </w:t>
      </w:r>
      <w:r w:rsidRPr="004B36B1">
        <w:rPr>
          <w:rFonts w:ascii="Times New Roman" w:hAnsi="Times New Roman"/>
          <w:u w:val="single"/>
        </w:rPr>
        <w:t>вмест</w:t>
      </w:r>
      <w:r>
        <w:rPr>
          <w:rFonts w:ascii="Times New Roman" w:hAnsi="Times New Roman"/>
        </w:rPr>
        <w:t xml:space="preserve">о декстрозы (как это написано в инструкции выше) в емкость для брожения необходимо добавить содержимое банки с </w:t>
      </w:r>
      <w:proofErr w:type="spellStart"/>
      <w:r>
        <w:rPr>
          <w:rFonts w:ascii="Times New Roman" w:hAnsi="Times New Roman"/>
        </w:rPr>
        <w:t>неохмеленным</w:t>
      </w:r>
      <w:proofErr w:type="spellEnd"/>
      <w:r>
        <w:rPr>
          <w:rFonts w:ascii="Times New Roman" w:hAnsi="Times New Roman"/>
        </w:rPr>
        <w:t xml:space="preserve"> экстрактом. Это повысит </w:t>
      </w:r>
      <w:r w:rsidR="00DE213A">
        <w:rPr>
          <w:rFonts w:ascii="Times New Roman" w:hAnsi="Times New Roman"/>
        </w:rPr>
        <w:t>плотность сусла, а также дополнит ваше пиво отличными вкусовыми и цветовыми показателями</w:t>
      </w:r>
      <w:r>
        <w:rPr>
          <w:rFonts w:ascii="Times New Roman" w:hAnsi="Times New Roman"/>
        </w:rPr>
        <w:t xml:space="preserve">. </w:t>
      </w:r>
      <w:r w:rsidR="004B36B1">
        <w:rPr>
          <w:rFonts w:ascii="Times New Roman" w:hAnsi="Times New Roman"/>
        </w:rPr>
        <w:t>Все остальные этапы, в том числе и карбонизация такие же, как описано в данной инструкции.</w:t>
      </w:r>
    </w:p>
    <w:p w:rsidR="004B36B1" w:rsidRDefault="004B36B1" w:rsidP="003961A0">
      <w:pPr>
        <w:pStyle w:val="a1"/>
        <w:jc w:val="both"/>
        <w:rPr>
          <w:rFonts w:ascii="Times New Roman" w:hAnsi="Times New Roman"/>
        </w:rPr>
      </w:pPr>
    </w:p>
    <w:p w:rsidR="004B36B1" w:rsidRDefault="004B36B1" w:rsidP="003961A0">
      <w:pPr>
        <w:pStyle w:val="a1"/>
        <w:jc w:val="both"/>
        <w:rPr>
          <w:rFonts w:ascii="Times New Roman" w:hAnsi="Times New Roman"/>
        </w:rPr>
      </w:pPr>
      <w:r>
        <w:rPr>
          <w:rFonts w:ascii="Times New Roman" w:hAnsi="Times New Roman"/>
        </w:rPr>
        <w:t>Желаем Вам приятных экспериментов!</w:t>
      </w:r>
    </w:p>
    <w:p w:rsidR="004B36B1" w:rsidRDefault="004B36B1" w:rsidP="003961A0">
      <w:pPr>
        <w:pStyle w:val="a1"/>
        <w:jc w:val="both"/>
        <w:rPr>
          <w:rFonts w:ascii="Times New Roman" w:hAnsi="Times New Roman"/>
        </w:rPr>
      </w:pPr>
      <w:r>
        <w:rPr>
          <w:rFonts w:ascii="Times New Roman" w:hAnsi="Times New Roman"/>
        </w:rPr>
        <w:t>Будут вопросы – звоните, мы всегда рады вам помочь!</w:t>
      </w:r>
    </w:p>
    <w:p w:rsidR="004B36B1" w:rsidRPr="0023219B" w:rsidRDefault="004B36B1" w:rsidP="004B36B1">
      <w:pPr>
        <w:rPr>
          <w:b/>
          <w:i/>
          <w:sz w:val="32"/>
          <w:szCs w:val="32"/>
        </w:rPr>
      </w:pPr>
      <w:r w:rsidRPr="0023219B">
        <w:rPr>
          <w:b/>
          <w:i/>
          <w:sz w:val="32"/>
          <w:szCs w:val="32"/>
        </w:rPr>
        <w:t>+7 (967) 084 48 11</w:t>
      </w:r>
    </w:p>
    <w:p w:rsidR="004B36B1" w:rsidRPr="003961A0" w:rsidRDefault="004B36B1" w:rsidP="003961A0">
      <w:pPr>
        <w:pStyle w:val="a1"/>
        <w:jc w:val="both"/>
        <w:rPr>
          <w:rFonts w:ascii="Times New Roman" w:hAnsi="Times New Roman"/>
        </w:rPr>
      </w:pPr>
    </w:p>
    <w:p w:rsidR="003961A0" w:rsidRDefault="003961A0">
      <w:pPr>
        <w:pStyle w:val="a1"/>
        <w:jc w:val="both"/>
        <w:rPr>
          <w:rFonts w:ascii="Times New Roman" w:hAnsi="Times New Roman"/>
          <w:b/>
          <w:bCs/>
          <w:i/>
          <w:iCs/>
        </w:rPr>
      </w:pPr>
    </w:p>
    <w:sectPr w:rsidR="003961A0" w:rsidSect="00A047F2">
      <w:pgSz w:w="11906" w:h="16838"/>
      <w:pgMar w:top="851" w:right="779" w:bottom="536"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imbus Roman No9 L">
    <w:altName w:val="Times New Roman"/>
    <w:charset w:val="00"/>
    <w:family w:val="roman"/>
    <w:pitch w:val="variable"/>
    <w:sig w:usb0="00000000" w:usb1="00000000" w:usb2="00000000" w:usb3="00000000" w:csb0="00000000" w:csb1="00000000"/>
  </w:font>
  <w:font w:name="DejaVu Sans">
    <w:altName w:val="Times New Roman"/>
    <w:charset w:val="00"/>
    <w:family w:val="auto"/>
    <w:pitch w:val="variable"/>
    <w:sig w:usb0="00000000" w:usb1="00000000" w:usb2="00000000" w:usb3="00000000" w:csb0="00000000" w:csb1="00000000"/>
  </w:font>
  <w:font w:name="Liberation Serif">
    <w:altName w:val="MS PMincho"/>
    <w:charset w:val="80"/>
    <w:family w:val="roman"/>
    <w:pitch w:val="variable"/>
    <w:sig w:usb0="00000000" w:usb1="00000000" w:usb2="00000000" w:usb3="00000000" w:csb0="00000000" w:csb1="00000000"/>
  </w:font>
  <w:font w:name="OpenSymbol">
    <w:altName w:val="Arial Unicode MS"/>
    <w:charset w:val="80"/>
    <w:family w:val="auto"/>
    <w:pitch w:val="default"/>
    <w:sig w:usb0="00000000" w:usb1="00000000" w:usb2="00000000" w:usb3="00000000" w:csb0="00000000" w:csb1="00000000"/>
  </w:font>
  <w:font w:name="Nimbus Sans L">
    <w:altName w:val="Arial"/>
    <w:charset w:val="00"/>
    <w:family w:val="swiss"/>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3"/>
    <w:lvl w:ilvl="0">
      <w:start w:val="1"/>
      <w:numFmt w:val="bullet"/>
      <w:lvlText w:val=""/>
      <w:lvlJc w:val="left"/>
      <w:pPr>
        <w:tabs>
          <w:tab w:val="num" w:pos="0"/>
        </w:tabs>
        <w:ind w:left="1920" w:hanging="360"/>
      </w:pPr>
      <w:rPr>
        <w:rFonts w:ascii="Symbol" w:hAnsi="Symbol"/>
      </w:rPr>
    </w:lvl>
  </w:abstractNum>
  <w:abstractNum w:abstractNumId="2">
    <w:nsid w:val="0A7D042F"/>
    <w:multiLevelType w:val="hybridMultilevel"/>
    <w:tmpl w:val="4DEA6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585B72"/>
    <w:multiLevelType w:val="hybridMultilevel"/>
    <w:tmpl w:val="FF5647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755678C"/>
    <w:multiLevelType w:val="hybridMultilevel"/>
    <w:tmpl w:val="6E6487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EA82BD4"/>
    <w:multiLevelType w:val="hybridMultilevel"/>
    <w:tmpl w:val="530ED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5A3FD1"/>
    <w:multiLevelType w:val="hybridMultilevel"/>
    <w:tmpl w:val="CB22600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oNotTrackMoves/>
  <w:defaultTabStop w:val="709"/>
  <w:defaultTableStyle w:val="a"/>
  <w:drawingGridHorizontalSpacing w:val="120"/>
  <w:drawingGridVerticalSpacing w:val="0"/>
  <w:displayHorizontalDrawingGridEvery w:val="0"/>
  <w:displayVerticalDrawingGridEvery w:val="0"/>
  <w:noPunctuationKerning/>
  <w:characterSpacingControl w:val="doNotCompress"/>
  <w:strictFirstAndLastChars/>
  <w:compat>
    <w:spaceForUL/>
    <w:balanceSingleByteDoubleByteWidth/>
    <w:doNotLeaveBackslashAlone/>
    <w:ulTrailSpace/>
    <w:doNotExpandShiftReturn/>
    <w:adjustLineHeightInTable/>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C1AAC"/>
    <w:rsid w:val="000A77D7"/>
    <w:rsid w:val="000B3A85"/>
    <w:rsid w:val="000B7CC9"/>
    <w:rsid w:val="000C1AAC"/>
    <w:rsid w:val="000E042C"/>
    <w:rsid w:val="00164AA9"/>
    <w:rsid w:val="00277F3A"/>
    <w:rsid w:val="0035534C"/>
    <w:rsid w:val="003961A0"/>
    <w:rsid w:val="00472796"/>
    <w:rsid w:val="004878BF"/>
    <w:rsid w:val="004B282D"/>
    <w:rsid w:val="004B36B1"/>
    <w:rsid w:val="004C582E"/>
    <w:rsid w:val="00536192"/>
    <w:rsid w:val="008942B2"/>
    <w:rsid w:val="009E2F0F"/>
    <w:rsid w:val="00A047F2"/>
    <w:rsid w:val="00A526B1"/>
    <w:rsid w:val="00A5407A"/>
    <w:rsid w:val="00AE4232"/>
    <w:rsid w:val="00BC0ADD"/>
    <w:rsid w:val="00C3654F"/>
    <w:rsid w:val="00DE213A"/>
    <w:rsid w:val="00E13B09"/>
    <w:rsid w:val="00E421F0"/>
    <w:rsid w:val="00E8760C"/>
    <w:rsid w:val="00FD3F31"/>
    <w:rsid w:val="00FD617F"/>
    <w:rsid w:val="00FF72B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3B09"/>
    <w:pPr>
      <w:widowControl w:val="0"/>
      <w:suppressAutoHyphens/>
    </w:pPr>
    <w:rPr>
      <w:rFonts w:ascii="Nimbus Roman No9 L" w:eastAsia="DejaVu Sans" w:hAnsi="Nimbus Roman No9 L"/>
      <w:kern w:val="1"/>
      <w:sz w:val="24"/>
      <w:szCs w:val="24"/>
      <w:lang w:eastAsia="ar-SA"/>
    </w:rPr>
  </w:style>
  <w:style w:type="paragraph" w:styleId="1">
    <w:name w:val="heading 1"/>
    <w:basedOn w:val="a0"/>
    <w:next w:val="a1"/>
    <w:qFormat/>
    <w:rsid w:val="00E13B09"/>
    <w:pPr>
      <w:numPr>
        <w:numId w:val="1"/>
      </w:numPr>
      <w:outlineLvl w:val="0"/>
    </w:pPr>
    <w:rPr>
      <w:rFonts w:ascii="Liberation Serif" w:hAnsi="Liberation Serif"/>
      <w:b/>
      <w:bCs/>
      <w:sz w:val="48"/>
      <w:szCs w:val="48"/>
    </w:rPr>
  </w:style>
  <w:style w:type="paragraph" w:styleId="2">
    <w:name w:val="heading 2"/>
    <w:basedOn w:val="a0"/>
    <w:next w:val="a1"/>
    <w:qFormat/>
    <w:rsid w:val="00E13B09"/>
    <w:pPr>
      <w:numPr>
        <w:ilvl w:val="1"/>
        <w:numId w:val="1"/>
      </w:numPr>
      <w:outlineLvl w:val="1"/>
    </w:pPr>
    <w:rPr>
      <w:rFonts w:ascii="Liberation Serif" w:hAnsi="Liberation Serif"/>
      <w:b/>
      <w:bCs/>
      <w:sz w:val="36"/>
      <w:szCs w:val="36"/>
    </w:rPr>
  </w:style>
  <w:style w:type="paragraph" w:styleId="3">
    <w:name w:val="heading 3"/>
    <w:basedOn w:val="a0"/>
    <w:next w:val="a1"/>
    <w:qFormat/>
    <w:rsid w:val="00E13B09"/>
    <w:pPr>
      <w:numPr>
        <w:ilvl w:val="2"/>
        <w:numId w:val="1"/>
      </w:numPr>
      <w:outlineLvl w:val="2"/>
    </w:pPr>
    <w:rPr>
      <w:rFonts w:ascii="Nimbus Roman No9 L" w:hAnsi="Nimbus Roman No9 L"/>
      <w:b/>
      <w:bCs/>
    </w:rPr>
  </w:style>
  <w:style w:type="paragraph" w:styleId="5">
    <w:name w:val="heading 5"/>
    <w:basedOn w:val="a0"/>
    <w:next w:val="a1"/>
    <w:qFormat/>
    <w:rsid w:val="00E13B09"/>
    <w:pPr>
      <w:numPr>
        <w:ilvl w:val="4"/>
        <w:numId w:val="1"/>
      </w:numPr>
      <w:outlineLvl w:val="4"/>
    </w:pPr>
    <w:rPr>
      <w:rFonts w:ascii="Liberation Serif" w:hAnsi="Liberation Serif"/>
      <w:b/>
      <w:bCs/>
      <w:sz w:val="20"/>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2z0">
    <w:name w:val="WW8Num2z0"/>
    <w:rsid w:val="00E13B09"/>
    <w:rPr>
      <w:rFonts w:ascii="Symbol" w:hAnsi="Symbol"/>
    </w:rPr>
  </w:style>
  <w:style w:type="character" w:customStyle="1" w:styleId="WW8Num2z1">
    <w:name w:val="WW8Num2z1"/>
    <w:rsid w:val="00E13B09"/>
    <w:rPr>
      <w:rFonts w:ascii="Courier New" w:hAnsi="Courier New" w:cs="Courier New"/>
    </w:rPr>
  </w:style>
  <w:style w:type="character" w:customStyle="1" w:styleId="WW8Num2z2">
    <w:name w:val="WW8Num2z2"/>
    <w:rsid w:val="00E13B09"/>
    <w:rPr>
      <w:rFonts w:ascii="Wingdings" w:hAnsi="Wingdings"/>
    </w:rPr>
  </w:style>
  <w:style w:type="character" w:customStyle="1" w:styleId="WW8Num3z0">
    <w:name w:val="WW8Num3z0"/>
    <w:rsid w:val="00E13B09"/>
    <w:rPr>
      <w:rFonts w:ascii="Symbol" w:hAnsi="Symbol"/>
    </w:rPr>
  </w:style>
  <w:style w:type="character" w:customStyle="1" w:styleId="WW8Num3z1">
    <w:name w:val="WW8Num3z1"/>
    <w:rsid w:val="00E13B09"/>
    <w:rPr>
      <w:rFonts w:ascii="Courier New" w:hAnsi="Courier New" w:cs="Courier New"/>
    </w:rPr>
  </w:style>
  <w:style w:type="character" w:customStyle="1" w:styleId="WW8Num3z2">
    <w:name w:val="WW8Num3z2"/>
    <w:rsid w:val="00E13B09"/>
    <w:rPr>
      <w:rFonts w:ascii="Wingdings" w:hAnsi="Wingdings"/>
    </w:rPr>
  </w:style>
  <w:style w:type="character" w:customStyle="1" w:styleId="10">
    <w:name w:val="Основной шрифт абзаца1"/>
    <w:rsid w:val="00E13B09"/>
  </w:style>
  <w:style w:type="character" w:customStyle="1" w:styleId="Absatz-Standardschriftart">
    <w:name w:val="Absatz-Standardschriftart"/>
    <w:rsid w:val="00E13B09"/>
  </w:style>
  <w:style w:type="character" w:customStyle="1" w:styleId="WW-Absatz-Standardschriftart">
    <w:name w:val="WW-Absatz-Standardschriftart"/>
    <w:rsid w:val="00E13B09"/>
  </w:style>
  <w:style w:type="character" w:customStyle="1" w:styleId="a5">
    <w:name w:val="Символ нумерации"/>
    <w:rsid w:val="00E13B09"/>
  </w:style>
  <w:style w:type="character" w:customStyle="1" w:styleId="a6">
    <w:name w:val="Маркеры списка"/>
    <w:rsid w:val="00E13B09"/>
    <w:rPr>
      <w:rFonts w:ascii="OpenSymbol" w:eastAsia="OpenSymbol" w:hAnsi="OpenSymbol" w:cs="OpenSymbol"/>
    </w:rPr>
  </w:style>
  <w:style w:type="paragraph" w:customStyle="1" w:styleId="a0">
    <w:name w:val="Заголовок"/>
    <w:basedOn w:val="a"/>
    <w:next w:val="a1"/>
    <w:rsid w:val="00E13B09"/>
    <w:pPr>
      <w:keepNext/>
      <w:spacing w:before="240" w:after="120"/>
    </w:pPr>
    <w:rPr>
      <w:rFonts w:ascii="Nimbus Sans L" w:hAnsi="Nimbus Sans L" w:cs="DejaVu Sans"/>
      <w:sz w:val="28"/>
      <w:szCs w:val="28"/>
    </w:rPr>
  </w:style>
  <w:style w:type="paragraph" w:styleId="a1">
    <w:name w:val="Body Text"/>
    <w:basedOn w:val="a"/>
    <w:link w:val="a7"/>
    <w:rsid w:val="00E13B09"/>
    <w:pPr>
      <w:spacing w:after="120"/>
    </w:pPr>
  </w:style>
  <w:style w:type="paragraph" w:styleId="a8">
    <w:name w:val="List"/>
    <w:basedOn w:val="a1"/>
    <w:rsid w:val="00E13B09"/>
  </w:style>
  <w:style w:type="paragraph" w:customStyle="1" w:styleId="20">
    <w:name w:val="Название2"/>
    <w:basedOn w:val="a"/>
    <w:rsid w:val="00E13B09"/>
    <w:pPr>
      <w:suppressLineNumbers/>
      <w:spacing w:before="120" w:after="120"/>
    </w:pPr>
    <w:rPr>
      <w:rFonts w:cs="Tahoma"/>
      <w:i/>
      <w:iCs/>
    </w:rPr>
  </w:style>
  <w:style w:type="paragraph" w:customStyle="1" w:styleId="21">
    <w:name w:val="Указатель2"/>
    <w:basedOn w:val="a"/>
    <w:rsid w:val="00E13B09"/>
    <w:pPr>
      <w:suppressLineNumbers/>
    </w:pPr>
    <w:rPr>
      <w:rFonts w:cs="Tahoma"/>
    </w:rPr>
  </w:style>
  <w:style w:type="paragraph" w:customStyle="1" w:styleId="11">
    <w:name w:val="Название1"/>
    <w:basedOn w:val="a"/>
    <w:rsid w:val="00E13B09"/>
    <w:pPr>
      <w:suppressLineNumbers/>
      <w:spacing w:before="120" w:after="120"/>
    </w:pPr>
    <w:rPr>
      <w:i/>
      <w:iCs/>
    </w:rPr>
  </w:style>
  <w:style w:type="paragraph" w:customStyle="1" w:styleId="12">
    <w:name w:val="Указатель1"/>
    <w:basedOn w:val="a"/>
    <w:rsid w:val="00E13B09"/>
    <w:pPr>
      <w:suppressLineNumbers/>
    </w:pPr>
  </w:style>
  <w:style w:type="paragraph" w:styleId="a9">
    <w:name w:val="Title"/>
    <w:basedOn w:val="a0"/>
    <w:next w:val="aa"/>
    <w:qFormat/>
    <w:rsid w:val="00E13B09"/>
  </w:style>
  <w:style w:type="paragraph" w:styleId="aa">
    <w:name w:val="Subtitle"/>
    <w:basedOn w:val="a0"/>
    <w:next w:val="a1"/>
    <w:qFormat/>
    <w:rsid w:val="00E13B09"/>
    <w:pPr>
      <w:jc w:val="center"/>
    </w:pPr>
    <w:rPr>
      <w:i/>
      <w:iCs/>
    </w:rPr>
  </w:style>
  <w:style w:type="paragraph" w:customStyle="1" w:styleId="ab">
    <w:name w:val="Содержимое таблицы"/>
    <w:basedOn w:val="a"/>
    <w:rsid w:val="00E13B09"/>
    <w:pPr>
      <w:suppressLineNumbers/>
    </w:pPr>
  </w:style>
  <w:style w:type="paragraph" w:customStyle="1" w:styleId="ac">
    <w:name w:val="Заголовок таблицы"/>
    <w:basedOn w:val="ab"/>
    <w:rsid w:val="00E13B09"/>
    <w:pPr>
      <w:jc w:val="center"/>
    </w:pPr>
    <w:rPr>
      <w:b/>
      <w:bCs/>
    </w:rPr>
  </w:style>
  <w:style w:type="character" w:styleId="ad">
    <w:name w:val="Hyperlink"/>
    <w:basedOn w:val="a2"/>
    <w:uiPriority w:val="99"/>
    <w:unhideWhenUsed/>
    <w:rsid w:val="000C1AAC"/>
    <w:rPr>
      <w:color w:val="0000FF"/>
      <w:u w:val="single"/>
    </w:rPr>
  </w:style>
  <w:style w:type="paragraph" w:styleId="ae">
    <w:name w:val="List Paragraph"/>
    <w:basedOn w:val="a"/>
    <w:uiPriority w:val="34"/>
    <w:qFormat/>
    <w:rsid w:val="00FD617F"/>
    <w:pPr>
      <w:widowControl/>
      <w:suppressAutoHyphens w:val="0"/>
      <w:spacing w:after="200" w:line="276" w:lineRule="auto"/>
      <w:ind w:left="720"/>
      <w:contextualSpacing/>
    </w:pPr>
    <w:rPr>
      <w:rFonts w:ascii="Calibri" w:eastAsia="Calibri" w:hAnsi="Calibri"/>
      <w:kern w:val="0"/>
      <w:sz w:val="22"/>
      <w:szCs w:val="22"/>
      <w:lang w:eastAsia="en-US"/>
    </w:rPr>
  </w:style>
  <w:style w:type="paragraph" w:styleId="af">
    <w:name w:val="Normal (Web)"/>
    <w:basedOn w:val="a"/>
    <w:uiPriority w:val="99"/>
    <w:unhideWhenUsed/>
    <w:rsid w:val="00FF72BA"/>
    <w:pPr>
      <w:widowControl/>
      <w:suppressAutoHyphens w:val="0"/>
      <w:spacing w:before="100" w:beforeAutospacing="1" w:after="100" w:afterAutospacing="1"/>
    </w:pPr>
    <w:rPr>
      <w:rFonts w:ascii="Times New Roman" w:eastAsia="Times New Roman" w:hAnsi="Times New Roman"/>
      <w:kern w:val="0"/>
      <w:lang w:eastAsia="ru-RU"/>
    </w:rPr>
  </w:style>
  <w:style w:type="character" w:customStyle="1" w:styleId="a7">
    <w:name w:val="Основной текст Знак"/>
    <w:basedOn w:val="a2"/>
    <w:link w:val="a1"/>
    <w:rsid w:val="00FF72BA"/>
    <w:rPr>
      <w:rFonts w:ascii="Nimbus Roman No9 L" w:eastAsia="DejaVu Sans" w:hAnsi="Nimbus Roman No9 L"/>
      <w:kern w:val="1"/>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domashnie-pivovarni.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4</Pages>
  <Words>1651</Words>
  <Characters>9413</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11042</CharactersWithSpaces>
  <SharedDoc>false</SharedDoc>
  <HLinks>
    <vt:vector size="6" baseType="variant">
      <vt:variant>
        <vt:i4>7078009</vt:i4>
      </vt:variant>
      <vt:variant>
        <vt:i4>0</vt:i4>
      </vt:variant>
      <vt:variant>
        <vt:i4>0</vt:i4>
      </vt:variant>
      <vt:variant>
        <vt:i4>5</vt:i4>
      </vt:variant>
      <vt:variant>
        <vt:lpwstr>http://domashnie-pivovarni.ru/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SAN4</dc:creator>
  <cp:lastModifiedBy>Мария</cp:lastModifiedBy>
  <cp:revision>15</cp:revision>
  <cp:lastPrinted>2015-06-15T16:52:00Z</cp:lastPrinted>
  <dcterms:created xsi:type="dcterms:W3CDTF">2013-11-06T08:31:00Z</dcterms:created>
  <dcterms:modified xsi:type="dcterms:W3CDTF">2015-07-17T07:41:00Z</dcterms:modified>
</cp:coreProperties>
</file>